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AA5" w:rsidRDefault="00940AA5" w:rsidP="00940AA5">
      <w:pPr>
        <w:pStyle w:val="a4"/>
        <w:rPr>
          <w:rFonts w:eastAsia="宋体"/>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sz w:val="22"/>
          <w:szCs w:val="22"/>
          <w:lang w:val="en-GB"/>
        </w:rPr>
        <w:t xml:space="preserve"> Meeting #97</w:t>
      </w:r>
      <w:r>
        <w:rPr>
          <w:rFonts w:eastAsia="宋体"/>
          <w:sz w:val="22"/>
          <w:szCs w:val="22"/>
          <w:lang w:val="en-GB" w:eastAsia="zh-CN"/>
        </w:rPr>
        <w:t>bis</w:t>
      </w:r>
      <w:r>
        <w:rPr>
          <w:sz w:val="22"/>
          <w:szCs w:val="22"/>
          <w:lang w:val="en-GB"/>
        </w:rPr>
        <w:t>                                                             </w:t>
      </w:r>
      <w:r>
        <w:rPr>
          <w:rFonts w:eastAsia="宋体"/>
          <w:sz w:val="22"/>
          <w:szCs w:val="22"/>
          <w:lang w:val="en-GB" w:eastAsia="zh-CN"/>
        </w:rPr>
        <w:t xml:space="preserve">    </w:t>
      </w:r>
      <w:proofErr w:type="spellStart"/>
      <w:r>
        <w:rPr>
          <w:sz w:val="22"/>
          <w:szCs w:val="22"/>
          <w:lang w:val="en-GB"/>
        </w:rPr>
        <w:t>R2</w:t>
      </w:r>
      <w:proofErr w:type="spellEnd"/>
      <w:r>
        <w:rPr>
          <w:sz w:val="22"/>
          <w:szCs w:val="22"/>
          <w:lang w:val="en-GB"/>
        </w:rPr>
        <w:t>-1</w:t>
      </w:r>
      <w:r>
        <w:rPr>
          <w:rFonts w:eastAsia="宋体"/>
          <w:sz w:val="22"/>
          <w:szCs w:val="22"/>
          <w:lang w:val="en-GB" w:eastAsia="zh-CN"/>
        </w:rPr>
        <w:t>7</w:t>
      </w:r>
      <w:r w:rsidR="009C6FDB">
        <w:rPr>
          <w:rFonts w:eastAsia="宋体" w:hint="eastAsia"/>
          <w:sz w:val="22"/>
          <w:szCs w:val="22"/>
          <w:lang w:val="en-GB" w:eastAsia="zh-CN"/>
        </w:rPr>
        <w:t>03132</w:t>
      </w:r>
    </w:p>
    <w:p w:rsidR="00940AA5" w:rsidRDefault="00940AA5" w:rsidP="00940AA5">
      <w:pPr>
        <w:pStyle w:val="a4"/>
        <w:rPr>
          <w:sz w:val="22"/>
          <w:szCs w:val="22"/>
          <w:lang w:val="en-GB"/>
        </w:rPr>
      </w:pPr>
      <w:r>
        <w:rPr>
          <w:rFonts w:eastAsia="宋体"/>
          <w:sz w:val="22"/>
          <w:szCs w:val="22"/>
          <w:lang w:val="en-GB" w:eastAsia="zh-CN"/>
        </w:rPr>
        <w:t>Spokane, USA</w:t>
      </w:r>
      <w:r>
        <w:rPr>
          <w:sz w:val="22"/>
          <w:szCs w:val="22"/>
          <w:lang w:val="en-GB"/>
        </w:rPr>
        <w:t>, 3</w:t>
      </w:r>
      <w:r>
        <w:rPr>
          <w:rFonts w:eastAsia="宋体"/>
          <w:sz w:val="22"/>
          <w:szCs w:val="22"/>
          <w:lang w:val="en-GB" w:eastAsia="zh-CN"/>
        </w:rPr>
        <w:t>rd</w:t>
      </w:r>
      <w:r>
        <w:rPr>
          <w:sz w:val="22"/>
          <w:szCs w:val="22"/>
          <w:lang w:val="en-GB"/>
        </w:rPr>
        <w:t xml:space="preserve"> </w:t>
      </w:r>
      <w:r>
        <w:rPr>
          <w:rFonts w:eastAsia="宋体"/>
          <w:sz w:val="22"/>
          <w:szCs w:val="22"/>
          <w:lang w:val="en-GB" w:eastAsia="zh-CN"/>
        </w:rPr>
        <w:t>-</w:t>
      </w:r>
      <w:r>
        <w:rPr>
          <w:sz w:val="22"/>
          <w:szCs w:val="22"/>
          <w:lang w:val="en-GB"/>
        </w:rPr>
        <w:t xml:space="preserve"> 7th </w:t>
      </w:r>
      <w:r>
        <w:rPr>
          <w:rFonts w:eastAsia="宋体"/>
          <w:sz w:val="22"/>
          <w:szCs w:val="22"/>
          <w:lang w:val="en-GB" w:eastAsia="zh-CN"/>
        </w:rPr>
        <w:t>April</w:t>
      </w:r>
      <w:r>
        <w:rPr>
          <w:sz w:val="22"/>
          <w:szCs w:val="22"/>
          <w:lang w:val="en-GB"/>
        </w:rPr>
        <w:t xml:space="preserve"> 2017</w:t>
      </w:r>
    </w:p>
    <w:p w:rsidR="00F84DEE" w:rsidRPr="00940AA5" w:rsidRDefault="00F84DEE" w:rsidP="00F84DEE">
      <w:pPr>
        <w:pStyle w:val="a4"/>
        <w:tabs>
          <w:tab w:val="clear" w:pos="4536"/>
          <w:tab w:val="left" w:pos="1800"/>
        </w:tabs>
        <w:ind w:left="1800" w:hanging="1800"/>
        <w:jc w:val="both"/>
        <w:rPr>
          <w:rFonts w:eastAsia="宋体" w:cs="Arial"/>
          <w:sz w:val="22"/>
          <w:szCs w:val="22"/>
          <w:lang w:val="en-GB" w:eastAsia="zh-CN"/>
        </w:rPr>
      </w:pPr>
    </w:p>
    <w:p w:rsidR="00F84DEE" w:rsidRPr="00076E3A" w:rsidRDefault="00F84DEE" w:rsidP="00F84DE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4DEE" w:rsidRPr="006B37EF" w:rsidRDefault="00F84DEE" w:rsidP="00F84DEE">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93006">
        <w:rPr>
          <w:rFonts w:eastAsia="宋体" w:cs="Arial" w:hint="eastAsia"/>
          <w:sz w:val="22"/>
          <w:szCs w:val="22"/>
          <w:lang w:eastAsia="zh-CN"/>
        </w:rPr>
        <w:t>SR</w:t>
      </w:r>
      <w:r w:rsidR="001614D3">
        <w:rPr>
          <w:rFonts w:eastAsia="宋体" w:cs="Arial" w:hint="eastAsia"/>
          <w:sz w:val="22"/>
          <w:szCs w:val="22"/>
          <w:lang w:eastAsia="zh-CN"/>
        </w:rPr>
        <w:t xml:space="preserve"> and </w:t>
      </w:r>
      <w:proofErr w:type="spellStart"/>
      <w:r w:rsidR="00F738C1">
        <w:rPr>
          <w:rFonts w:eastAsia="宋体" w:cs="Arial" w:hint="eastAsia"/>
          <w:sz w:val="22"/>
          <w:szCs w:val="22"/>
          <w:lang w:eastAsia="zh-CN"/>
        </w:rPr>
        <w:t>BSR</w:t>
      </w:r>
      <w:proofErr w:type="spellEnd"/>
      <w:r w:rsidR="00FC47A6">
        <w:rPr>
          <w:rFonts w:eastAsia="宋体" w:cs="Arial" w:hint="eastAsia"/>
          <w:sz w:val="22"/>
          <w:szCs w:val="22"/>
          <w:lang w:eastAsia="zh-CN"/>
        </w:rPr>
        <w:t xml:space="preserve"> for </w:t>
      </w:r>
      <w:proofErr w:type="spellStart"/>
      <w:r w:rsidR="00FC47A6">
        <w:rPr>
          <w:rFonts w:eastAsia="宋体" w:cs="Arial" w:hint="eastAsia"/>
          <w:sz w:val="22"/>
          <w:szCs w:val="22"/>
          <w:lang w:eastAsia="zh-CN"/>
        </w:rPr>
        <w:t>sTTI</w:t>
      </w:r>
      <w:proofErr w:type="spellEnd"/>
    </w:p>
    <w:p w:rsidR="00F84DEE" w:rsidRPr="00076E3A" w:rsidRDefault="00F84DEE" w:rsidP="00F84DEE">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80725">
        <w:rPr>
          <w:rFonts w:eastAsia="宋体" w:cs="Arial" w:hint="eastAsia"/>
          <w:sz w:val="22"/>
          <w:szCs w:val="22"/>
          <w:lang w:eastAsia="zh-CN"/>
        </w:rPr>
        <w:t>9.2</w:t>
      </w:r>
      <w:r w:rsidR="006F4245">
        <w:rPr>
          <w:rFonts w:eastAsia="宋体" w:cs="Arial" w:hint="eastAsia"/>
          <w:sz w:val="22"/>
          <w:szCs w:val="22"/>
          <w:lang w:eastAsia="zh-CN"/>
        </w:rPr>
        <w:t>.2</w:t>
      </w:r>
    </w:p>
    <w:p w:rsidR="00F84DEE" w:rsidRPr="00B81B31" w:rsidRDefault="00F84DEE" w:rsidP="00F84DE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A8166F" w:rsidRDefault="00376697" w:rsidP="009C6FDB">
      <w:pPr>
        <w:pStyle w:val="a0"/>
        <w:spacing w:beforeLines="50"/>
        <w:rPr>
          <w:rFonts w:eastAsia="宋体"/>
          <w:lang w:eastAsia="zh-CN"/>
        </w:rPr>
      </w:pPr>
      <w:r>
        <w:rPr>
          <w:rFonts w:eastAsia="宋体" w:hint="eastAsia"/>
          <w:lang w:eastAsia="zh-CN"/>
        </w:rPr>
        <w:t>In</w:t>
      </w:r>
      <w:r w:rsidR="00062E87">
        <w:rPr>
          <w:rFonts w:eastAsia="宋体" w:hint="eastAsia"/>
          <w:lang w:eastAsia="zh-CN"/>
        </w:rPr>
        <w:t xml:space="preserve"> </w:t>
      </w:r>
      <w:proofErr w:type="spellStart"/>
      <w:r w:rsidR="00062E87">
        <w:rPr>
          <w:rFonts w:eastAsia="宋体" w:hint="eastAsia"/>
          <w:lang w:eastAsia="zh-CN"/>
        </w:rPr>
        <w:t>RAN2</w:t>
      </w:r>
      <w:r>
        <w:rPr>
          <w:rFonts w:eastAsia="宋体" w:hint="eastAsia"/>
          <w:lang w:eastAsia="zh-CN"/>
        </w:rPr>
        <w:t>#9</w:t>
      </w:r>
      <w:r w:rsidR="00921181">
        <w:rPr>
          <w:rFonts w:eastAsia="宋体" w:hint="eastAsia"/>
          <w:lang w:eastAsia="zh-CN"/>
        </w:rPr>
        <w:t>7</w:t>
      </w:r>
      <w:proofErr w:type="spellEnd"/>
      <w:r w:rsidR="00062E87">
        <w:rPr>
          <w:rFonts w:eastAsia="宋体" w:hint="eastAsia"/>
          <w:lang w:eastAsia="zh-CN"/>
        </w:rPr>
        <w:t xml:space="preserve"> meeting, </w:t>
      </w:r>
      <w:r w:rsidR="00A5489F">
        <w:rPr>
          <w:rFonts w:eastAsia="宋体" w:hint="eastAsia"/>
          <w:lang w:eastAsia="zh-CN"/>
        </w:rPr>
        <w:t>there are some contributions on SR</w:t>
      </w:r>
      <w:r w:rsidR="004705F5">
        <w:rPr>
          <w:rFonts w:eastAsia="宋体" w:hint="eastAsia"/>
          <w:lang w:eastAsia="zh-CN"/>
        </w:rPr>
        <w:t>/</w:t>
      </w:r>
      <w:proofErr w:type="spellStart"/>
      <w:r w:rsidR="004705F5">
        <w:rPr>
          <w:rFonts w:eastAsia="宋体" w:hint="eastAsia"/>
          <w:lang w:eastAsia="zh-CN"/>
        </w:rPr>
        <w:t>BSR</w:t>
      </w:r>
      <w:proofErr w:type="spellEnd"/>
      <w:r w:rsidR="00A5489F">
        <w:rPr>
          <w:rFonts w:eastAsia="宋体" w:hint="eastAsia"/>
          <w:lang w:eastAsia="zh-CN"/>
        </w:rPr>
        <w:t xml:space="preserve"> but this topic has not been discussed</w:t>
      </w:r>
      <w:r w:rsidR="00107079">
        <w:rPr>
          <w:rFonts w:eastAsia="宋体" w:hint="eastAsia"/>
          <w:lang w:eastAsia="zh-CN"/>
        </w:rPr>
        <w:t xml:space="preserve"> due to lack of time. In this contribution</w:t>
      </w:r>
      <w:r w:rsidR="00A8166F">
        <w:rPr>
          <w:rFonts w:eastAsia="宋体" w:hint="eastAsia"/>
          <w:lang w:eastAsia="zh-CN"/>
        </w:rPr>
        <w:t xml:space="preserve">, we will give our analysis on the </w:t>
      </w:r>
      <w:r w:rsidR="004705F5">
        <w:rPr>
          <w:rFonts w:eastAsia="宋体" w:hint="eastAsia"/>
          <w:lang w:eastAsia="zh-CN"/>
        </w:rPr>
        <w:t>topic</w:t>
      </w:r>
      <w:r w:rsidR="00A8166F">
        <w:rPr>
          <w:rFonts w:eastAsia="宋体" w:hint="eastAsia"/>
          <w:lang w:eastAsia="zh-CN"/>
        </w:rPr>
        <w:t xml:space="preserve"> from the following</w:t>
      </w:r>
      <w:r w:rsidR="00FD7090">
        <w:rPr>
          <w:rFonts w:eastAsia="宋体" w:hint="eastAsia"/>
          <w:lang w:eastAsia="zh-CN"/>
        </w:rPr>
        <w:t xml:space="preserve"> two aspects:</w:t>
      </w:r>
    </w:p>
    <w:p w:rsidR="00AE2069" w:rsidRDefault="00262560" w:rsidP="009C6FDB">
      <w:pPr>
        <w:pStyle w:val="a0"/>
        <w:numPr>
          <w:ilvl w:val="0"/>
          <w:numId w:val="3"/>
        </w:numPr>
        <w:spacing w:beforeLines="50"/>
        <w:rPr>
          <w:rFonts w:eastAsia="宋体"/>
          <w:lang w:eastAsia="zh-CN"/>
        </w:rPr>
      </w:pPr>
      <w:r>
        <w:rPr>
          <w:rFonts w:eastAsia="宋体" w:hint="eastAsia"/>
          <w:lang w:eastAsia="zh-CN"/>
        </w:rPr>
        <w:t xml:space="preserve">Whether there is any enhancement needed for </w:t>
      </w:r>
      <w:proofErr w:type="spellStart"/>
      <w:r>
        <w:rPr>
          <w:rFonts w:eastAsia="宋体" w:hint="eastAsia"/>
          <w:lang w:eastAsia="zh-CN"/>
        </w:rPr>
        <w:t>BSR</w:t>
      </w:r>
      <w:proofErr w:type="spellEnd"/>
      <w:r>
        <w:rPr>
          <w:rFonts w:eastAsia="宋体" w:hint="eastAsia"/>
          <w:lang w:eastAsia="zh-CN"/>
        </w:rPr>
        <w:t xml:space="preserve"> with the introduction of </w:t>
      </w:r>
      <w:proofErr w:type="spellStart"/>
      <w:r>
        <w:rPr>
          <w:rFonts w:eastAsia="宋体" w:hint="eastAsia"/>
          <w:lang w:eastAsia="zh-CN"/>
        </w:rPr>
        <w:t>sTTI</w:t>
      </w:r>
      <w:proofErr w:type="spellEnd"/>
      <w:r>
        <w:rPr>
          <w:rFonts w:eastAsia="宋体" w:hint="eastAsia"/>
          <w:lang w:eastAsia="zh-CN"/>
        </w:rPr>
        <w:t>?</w:t>
      </w:r>
    </w:p>
    <w:p w:rsidR="00262560" w:rsidRDefault="00262560" w:rsidP="009C6FDB">
      <w:pPr>
        <w:pStyle w:val="a0"/>
        <w:numPr>
          <w:ilvl w:val="0"/>
          <w:numId w:val="3"/>
        </w:numPr>
        <w:spacing w:beforeLines="50"/>
        <w:rPr>
          <w:rFonts w:eastAsia="宋体"/>
          <w:lang w:eastAsia="zh-CN"/>
        </w:rPr>
      </w:pPr>
      <w:r>
        <w:rPr>
          <w:rFonts w:eastAsia="宋体" w:hint="eastAsia"/>
          <w:lang w:eastAsia="zh-CN"/>
        </w:rPr>
        <w:t xml:space="preserve">How to configure and use SR with the introduction of </w:t>
      </w:r>
      <w:proofErr w:type="spellStart"/>
      <w:r>
        <w:rPr>
          <w:rFonts w:eastAsia="宋体" w:hint="eastAsia"/>
          <w:lang w:eastAsia="zh-CN"/>
        </w:rPr>
        <w:t>sTTI</w:t>
      </w:r>
      <w:proofErr w:type="spellEnd"/>
      <w:r>
        <w:rPr>
          <w:rFonts w:eastAsia="宋体" w:hint="eastAsia"/>
          <w:lang w:eastAsia="zh-CN"/>
        </w:rPr>
        <w:t>?</w:t>
      </w:r>
    </w:p>
    <w:p w:rsidR="00BE38BD" w:rsidRPr="003B0131" w:rsidRDefault="00B81B31" w:rsidP="003B0131">
      <w:pPr>
        <w:pStyle w:val="1"/>
        <w:jc w:val="both"/>
        <w:rPr>
          <w:szCs w:val="28"/>
        </w:rPr>
      </w:pPr>
      <w:r w:rsidRPr="009D054B">
        <w:rPr>
          <w:rFonts w:hint="eastAsia"/>
          <w:szCs w:val="28"/>
        </w:rPr>
        <w:t>Discussion</w:t>
      </w:r>
    </w:p>
    <w:p w:rsidR="00AE2069" w:rsidRDefault="00262560" w:rsidP="003B0131">
      <w:pPr>
        <w:pStyle w:val="20"/>
        <w:tabs>
          <w:tab w:val="num" w:pos="567"/>
        </w:tabs>
        <w:ind w:firstLine="806"/>
        <w:rPr>
          <w:rFonts w:eastAsiaTheme="minorEastAsia"/>
        </w:rPr>
      </w:pPr>
      <w:proofErr w:type="spellStart"/>
      <w:r>
        <w:rPr>
          <w:rFonts w:eastAsiaTheme="minorEastAsia" w:hint="eastAsia"/>
        </w:rPr>
        <w:t>BSR</w:t>
      </w:r>
      <w:proofErr w:type="spellEnd"/>
      <w:r>
        <w:rPr>
          <w:rFonts w:eastAsiaTheme="minorEastAsia" w:hint="eastAsia"/>
        </w:rPr>
        <w:t xml:space="preserve"> enhancement</w:t>
      </w:r>
    </w:p>
    <w:p w:rsidR="008656F0" w:rsidRDefault="008656F0" w:rsidP="009C6FDB">
      <w:pPr>
        <w:pStyle w:val="a0"/>
        <w:spacing w:beforeLines="50"/>
        <w:rPr>
          <w:rFonts w:eastAsia="宋体"/>
          <w:lang w:eastAsia="zh-CN"/>
        </w:rPr>
      </w:pPr>
      <w:r w:rsidRPr="008656F0">
        <w:rPr>
          <w:rFonts w:eastAsia="宋体" w:hint="eastAsia"/>
          <w:lang w:eastAsia="zh-CN"/>
        </w:rPr>
        <w:t xml:space="preserve">On the last </w:t>
      </w:r>
      <w:proofErr w:type="spellStart"/>
      <w:r w:rsidRPr="008656F0">
        <w:rPr>
          <w:rFonts w:eastAsia="宋体" w:hint="eastAsia"/>
          <w:lang w:eastAsia="zh-CN"/>
        </w:rPr>
        <w:t>RAN2</w:t>
      </w:r>
      <w:proofErr w:type="spellEnd"/>
      <w:r w:rsidRPr="008656F0">
        <w:rPr>
          <w:rFonts w:eastAsia="宋体" w:hint="eastAsia"/>
          <w:lang w:eastAsia="zh-CN"/>
        </w:rPr>
        <w:t xml:space="preserve"> meeting, it was agreed that </w:t>
      </w:r>
      <w:r>
        <w:rPr>
          <w:rFonts w:eastAsia="宋体" w:hint="eastAsia"/>
          <w:lang w:eastAsia="zh-CN"/>
        </w:rPr>
        <w:t>the l</w:t>
      </w:r>
      <w:r w:rsidRPr="008656F0">
        <w:rPr>
          <w:rFonts w:eastAsia="宋体"/>
          <w:lang w:eastAsia="zh-CN"/>
        </w:rPr>
        <w:t xml:space="preserve">ogical channel can be configured to use to one or more </w:t>
      </w:r>
      <w:proofErr w:type="spellStart"/>
      <w:r w:rsidRPr="008656F0">
        <w:rPr>
          <w:rFonts w:eastAsia="宋体"/>
          <w:lang w:eastAsia="zh-CN"/>
        </w:rPr>
        <w:t>TTI</w:t>
      </w:r>
      <w:proofErr w:type="spellEnd"/>
      <w:r w:rsidRPr="008656F0">
        <w:rPr>
          <w:rFonts w:eastAsia="宋体"/>
          <w:lang w:eastAsia="zh-CN"/>
        </w:rPr>
        <w:t xml:space="preserve"> duration(s).  </w:t>
      </w:r>
      <w:r w:rsidR="004705F5">
        <w:rPr>
          <w:rFonts w:eastAsia="宋体" w:hint="eastAsia"/>
          <w:lang w:eastAsia="zh-CN"/>
        </w:rPr>
        <w:t xml:space="preserve">Hence, it is obvious that one enhancement for </w:t>
      </w:r>
      <w:proofErr w:type="spellStart"/>
      <w:r w:rsidR="004705F5">
        <w:rPr>
          <w:rFonts w:eastAsia="宋体" w:hint="eastAsia"/>
          <w:lang w:eastAsia="zh-CN"/>
        </w:rPr>
        <w:t>BSR</w:t>
      </w:r>
      <w:proofErr w:type="spellEnd"/>
      <w:r w:rsidR="004705F5">
        <w:rPr>
          <w:rFonts w:eastAsia="宋体" w:hint="eastAsia"/>
          <w:lang w:eastAsia="zh-CN"/>
        </w:rPr>
        <w:t xml:space="preserve"> is </w:t>
      </w:r>
      <w:r w:rsidR="004705F5">
        <w:rPr>
          <w:rFonts w:eastAsia="宋体"/>
          <w:lang w:eastAsia="zh-CN"/>
        </w:rPr>
        <w:t>that the</w:t>
      </w:r>
      <w:r w:rsidR="004705F5">
        <w:rPr>
          <w:rFonts w:eastAsia="宋体" w:hint="eastAsia"/>
          <w:lang w:eastAsia="zh-CN"/>
        </w:rPr>
        <w:t xml:space="preserve"> network should know the UL grant(s) should be allocated on which </w:t>
      </w:r>
      <w:proofErr w:type="spellStart"/>
      <w:r w:rsidR="004705F5">
        <w:rPr>
          <w:rFonts w:eastAsia="宋体" w:hint="eastAsia"/>
          <w:lang w:eastAsia="zh-CN"/>
        </w:rPr>
        <w:t>TTI</w:t>
      </w:r>
      <w:proofErr w:type="spellEnd"/>
      <w:r w:rsidR="004705F5">
        <w:rPr>
          <w:rFonts w:eastAsia="宋体" w:hint="eastAsia"/>
          <w:lang w:eastAsia="zh-CN"/>
        </w:rPr>
        <w:t xml:space="preserve"> length(s) based on the </w:t>
      </w:r>
      <w:proofErr w:type="spellStart"/>
      <w:r w:rsidR="004705F5">
        <w:rPr>
          <w:rFonts w:eastAsia="宋体" w:hint="eastAsia"/>
          <w:lang w:eastAsia="zh-CN"/>
        </w:rPr>
        <w:t>BSR</w:t>
      </w:r>
      <w:proofErr w:type="spellEnd"/>
      <w:r w:rsidR="004705F5">
        <w:rPr>
          <w:rFonts w:eastAsia="宋体" w:hint="eastAsia"/>
          <w:lang w:eastAsia="zh-CN"/>
        </w:rPr>
        <w:t>.</w:t>
      </w:r>
    </w:p>
    <w:p w:rsidR="004705F5" w:rsidRDefault="004705F5" w:rsidP="009C6FDB">
      <w:pPr>
        <w:pStyle w:val="a0"/>
        <w:spacing w:beforeLines="50"/>
        <w:rPr>
          <w:rFonts w:eastAsia="宋体"/>
          <w:lang w:eastAsia="zh-CN"/>
        </w:rPr>
      </w:pPr>
      <w:r>
        <w:rPr>
          <w:rFonts w:eastAsia="宋体" w:hint="eastAsia"/>
          <w:lang w:eastAsia="zh-CN"/>
        </w:rPr>
        <w:t>There are three possible methods:</w:t>
      </w:r>
    </w:p>
    <w:p w:rsidR="004705F5" w:rsidRDefault="008656F0" w:rsidP="008656F0">
      <w:pPr>
        <w:pStyle w:val="a0"/>
        <w:numPr>
          <w:ilvl w:val="0"/>
          <w:numId w:val="8"/>
        </w:numPr>
        <w:rPr>
          <w:rFonts w:eastAsia="宋体"/>
          <w:lang w:eastAsia="zh-CN"/>
        </w:rPr>
      </w:pPr>
      <w:r>
        <w:rPr>
          <w:rFonts w:eastAsia="宋体" w:hint="eastAsia"/>
          <w:lang w:eastAsia="zh-CN"/>
        </w:rPr>
        <w:t xml:space="preserve">Option 1: </w:t>
      </w:r>
      <w:r w:rsidR="004705F5">
        <w:rPr>
          <w:rFonts w:eastAsia="宋体" w:hint="eastAsia"/>
          <w:lang w:eastAsia="zh-CN"/>
        </w:rPr>
        <w:t xml:space="preserve">Reporting the </w:t>
      </w:r>
      <w:proofErr w:type="spellStart"/>
      <w:r w:rsidR="004705F5">
        <w:rPr>
          <w:rFonts w:eastAsia="宋体" w:hint="eastAsia"/>
          <w:lang w:eastAsia="zh-CN"/>
        </w:rPr>
        <w:t>BSR</w:t>
      </w:r>
      <w:proofErr w:type="spellEnd"/>
      <w:r w:rsidR="004705F5">
        <w:rPr>
          <w:rFonts w:eastAsia="宋体" w:hint="eastAsia"/>
          <w:lang w:eastAsia="zh-CN"/>
        </w:rPr>
        <w:t xml:space="preserve"> based on each logical channel.</w:t>
      </w:r>
    </w:p>
    <w:p w:rsidR="008656F0" w:rsidRDefault="004705F5" w:rsidP="008656F0">
      <w:pPr>
        <w:pStyle w:val="a0"/>
        <w:numPr>
          <w:ilvl w:val="0"/>
          <w:numId w:val="8"/>
        </w:numPr>
        <w:rPr>
          <w:rFonts w:eastAsia="宋体"/>
          <w:lang w:eastAsia="zh-CN"/>
        </w:rPr>
      </w:pPr>
      <w:r>
        <w:rPr>
          <w:rFonts w:eastAsia="宋体" w:hint="eastAsia"/>
          <w:lang w:eastAsia="zh-CN"/>
        </w:rPr>
        <w:t xml:space="preserve">Option 2: Reporting the </w:t>
      </w:r>
      <w:proofErr w:type="spellStart"/>
      <w:r>
        <w:rPr>
          <w:rFonts w:eastAsia="宋体" w:hint="eastAsia"/>
          <w:lang w:eastAsia="zh-CN"/>
        </w:rPr>
        <w:t>BSR</w:t>
      </w:r>
      <w:proofErr w:type="spellEnd"/>
      <w:r>
        <w:rPr>
          <w:rFonts w:eastAsia="宋体" w:hint="eastAsia"/>
          <w:lang w:eastAsia="zh-CN"/>
        </w:rPr>
        <w:t xml:space="preserve"> based on </w:t>
      </w:r>
      <w:proofErr w:type="spellStart"/>
      <w:r>
        <w:rPr>
          <w:rFonts w:eastAsia="宋体" w:hint="eastAsia"/>
          <w:lang w:eastAsia="zh-CN"/>
        </w:rPr>
        <w:t>LCG</w:t>
      </w:r>
      <w:proofErr w:type="spellEnd"/>
      <w:r>
        <w:rPr>
          <w:rFonts w:eastAsia="宋体" w:hint="eastAsia"/>
          <w:lang w:eastAsia="zh-CN"/>
        </w:rPr>
        <w:t xml:space="preserve"> and </w:t>
      </w:r>
      <w:r>
        <w:rPr>
          <w:rFonts w:eastAsia="宋体"/>
          <w:lang w:eastAsia="zh-CN"/>
        </w:rPr>
        <w:t>indicates</w:t>
      </w:r>
      <w:r w:rsidR="008656F0">
        <w:rPr>
          <w:rFonts w:eastAsia="宋体" w:hint="eastAsia"/>
          <w:lang w:eastAsia="zh-CN"/>
        </w:rPr>
        <w:t xml:space="preserve"> the </w:t>
      </w:r>
      <w:proofErr w:type="spellStart"/>
      <w:r w:rsidR="008656F0">
        <w:rPr>
          <w:rFonts w:eastAsia="宋体" w:hint="eastAsia"/>
          <w:lang w:eastAsia="zh-CN"/>
        </w:rPr>
        <w:t>TTI</w:t>
      </w:r>
      <w:proofErr w:type="spellEnd"/>
      <w:r w:rsidR="008656F0">
        <w:rPr>
          <w:rFonts w:eastAsia="宋体" w:hint="eastAsia"/>
          <w:lang w:eastAsia="zh-CN"/>
        </w:rPr>
        <w:t xml:space="preserve"> length </w:t>
      </w:r>
      <w:r>
        <w:rPr>
          <w:rFonts w:eastAsia="宋体" w:hint="eastAsia"/>
          <w:lang w:eastAsia="zh-CN"/>
        </w:rPr>
        <w:t xml:space="preserve">needed for this </w:t>
      </w:r>
      <w:proofErr w:type="spellStart"/>
      <w:r>
        <w:rPr>
          <w:rFonts w:eastAsia="宋体" w:hint="eastAsia"/>
          <w:lang w:eastAsia="zh-CN"/>
        </w:rPr>
        <w:t>LCG</w:t>
      </w:r>
      <w:proofErr w:type="spellEnd"/>
      <w:r>
        <w:rPr>
          <w:rFonts w:eastAsia="宋体" w:hint="eastAsia"/>
          <w:lang w:eastAsia="zh-CN"/>
        </w:rPr>
        <w:t xml:space="preserve"> in the</w:t>
      </w:r>
      <w:r w:rsidR="008656F0">
        <w:rPr>
          <w:rFonts w:eastAsia="宋体" w:hint="eastAsia"/>
          <w:lang w:eastAsia="zh-CN"/>
        </w:rPr>
        <w:t xml:space="preserve"> </w:t>
      </w:r>
      <w:proofErr w:type="spellStart"/>
      <w:r w:rsidR="008656F0">
        <w:rPr>
          <w:rFonts w:eastAsia="宋体" w:hint="eastAsia"/>
          <w:lang w:eastAsia="zh-CN"/>
        </w:rPr>
        <w:t>BSR</w:t>
      </w:r>
      <w:proofErr w:type="spellEnd"/>
      <w:r w:rsidR="008656F0">
        <w:rPr>
          <w:rFonts w:eastAsia="宋体" w:hint="eastAsia"/>
          <w:lang w:eastAsia="zh-CN"/>
        </w:rPr>
        <w:t xml:space="preserve"> MAC CE.</w:t>
      </w:r>
    </w:p>
    <w:p w:rsidR="008656F0" w:rsidRDefault="004705F5" w:rsidP="008656F0">
      <w:pPr>
        <w:pStyle w:val="a0"/>
        <w:numPr>
          <w:ilvl w:val="0"/>
          <w:numId w:val="8"/>
        </w:numPr>
        <w:rPr>
          <w:rFonts w:eastAsia="宋体"/>
          <w:lang w:eastAsia="zh-CN"/>
        </w:rPr>
      </w:pPr>
      <w:r>
        <w:rPr>
          <w:rFonts w:eastAsia="宋体" w:hint="eastAsia"/>
          <w:lang w:eastAsia="zh-CN"/>
        </w:rPr>
        <w:t>Option 3</w:t>
      </w:r>
      <w:r w:rsidR="008656F0">
        <w:rPr>
          <w:rFonts w:eastAsia="宋体" w:hint="eastAsia"/>
          <w:lang w:eastAsia="zh-CN"/>
        </w:rPr>
        <w:t>:</w:t>
      </w:r>
      <w:r>
        <w:rPr>
          <w:rFonts w:eastAsia="宋体" w:hint="eastAsia"/>
          <w:lang w:eastAsia="zh-CN"/>
        </w:rPr>
        <w:t xml:space="preserve"> Reporting the </w:t>
      </w:r>
      <w:proofErr w:type="spellStart"/>
      <w:r>
        <w:rPr>
          <w:rFonts w:eastAsia="宋体" w:hint="eastAsia"/>
          <w:lang w:eastAsia="zh-CN"/>
        </w:rPr>
        <w:t>BSR</w:t>
      </w:r>
      <w:proofErr w:type="spellEnd"/>
      <w:r>
        <w:rPr>
          <w:rFonts w:eastAsia="宋体" w:hint="eastAsia"/>
          <w:lang w:eastAsia="zh-CN"/>
        </w:rPr>
        <w:t xml:space="preserve"> based on </w:t>
      </w:r>
      <w:proofErr w:type="spellStart"/>
      <w:r>
        <w:rPr>
          <w:rFonts w:eastAsia="宋体" w:hint="eastAsia"/>
          <w:lang w:eastAsia="zh-CN"/>
        </w:rPr>
        <w:t>LCG</w:t>
      </w:r>
      <w:proofErr w:type="spellEnd"/>
      <w:r>
        <w:rPr>
          <w:rFonts w:eastAsia="宋体" w:hint="eastAsia"/>
          <w:lang w:eastAsia="zh-CN"/>
        </w:rPr>
        <w:t xml:space="preserve"> and w</w:t>
      </w:r>
      <w:r w:rsidR="008656F0">
        <w:rPr>
          <w:rFonts w:eastAsia="宋体" w:hint="eastAsia"/>
          <w:lang w:eastAsia="zh-CN"/>
        </w:rPr>
        <w:t xml:space="preserve">hen configuring mapping between </w:t>
      </w:r>
      <w:proofErr w:type="spellStart"/>
      <w:r w:rsidR="008656F0">
        <w:rPr>
          <w:rFonts w:eastAsia="宋体" w:hint="eastAsia"/>
          <w:lang w:eastAsia="zh-CN"/>
        </w:rPr>
        <w:t>RB</w:t>
      </w:r>
      <w:proofErr w:type="spellEnd"/>
      <w:r w:rsidR="008656F0">
        <w:rPr>
          <w:rFonts w:eastAsia="宋体" w:hint="eastAsia"/>
          <w:lang w:eastAsia="zh-CN"/>
        </w:rPr>
        <w:t xml:space="preserve"> and </w:t>
      </w:r>
      <w:proofErr w:type="spellStart"/>
      <w:r w:rsidR="008656F0">
        <w:rPr>
          <w:rFonts w:eastAsia="宋体" w:hint="eastAsia"/>
          <w:lang w:eastAsia="zh-CN"/>
        </w:rPr>
        <w:t>LCG</w:t>
      </w:r>
      <w:proofErr w:type="spellEnd"/>
      <w:r w:rsidR="008656F0">
        <w:rPr>
          <w:rFonts w:eastAsia="宋体" w:hint="eastAsia"/>
          <w:lang w:eastAsia="zh-CN"/>
        </w:rPr>
        <w:t xml:space="preserve">, restrict that the </w:t>
      </w:r>
      <w:proofErr w:type="spellStart"/>
      <w:r w:rsidR="008656F0">
        <w:rPr>
          <w:rFonts w:eastAsia="宋体" w:hint="eastAsia"/>
          <w:lang w:eastAsia="zh-CN"/>
        </w:rPr>
        <w:t>RBs</w:t>
      </w:r>
      <w:proofErr w:type="spellEnd"/>
      <w:r w:rsidR="008656F0">
        <w:rPr>
          <w:rFonts w:eastAsia="宋体" w:hint="eastAsia"/>
          <w:lang w:eastAsia="zh-CN"/>
        </w:rPr>
        <w:t xml:space="preserve"> which can be mapped to one </w:t>
      </w:r>
      <w:proofErr w:type="spellStart"/>
      <w:r w:rsidR="008656F0">
        <w:rPr>
          <w:rFonts w:eastAsia="宋体" w:hint="eastAsia"/>
          <w:lang w:eastAsia="zh-CN"/>
        </w:rPr>
        <w:t>LCG</w:t>
      </w:r>
      <w:proofErr w:type="spellEnd"/>
      <w:r w:rsidR="008656F0">
        <w:rPr>
          <w:rFonts w:eastAsia="宋体" w:hint="eastAsia"/>
          <w:lang w:eastAsia="zh-CN"/>
        </w:rPr>
        <w:t xml:space="preserve"> should have the same mapping between </w:t>
      </w:r>
      <w:proofErr w:type="spellStart"/>
      <w:r w:rsidR="008656F0">
        <w:rPr>
          <w:rFonts w:eastAsia="宋体" w:hint="eastAsia"/>
          <w:lang w:eastAsia="zh-CN"/>
        </w:rPr>
        <w:t>RB</w:t>
      </w:r>
      <w:proofErr w:type="spellEnd"/>
      <w:r w:rsidR="008656F0">
        <w:rPr>
          <w:rFonts w:eastAsia="宋体" w:hint="eastAsia"/>
          <w:lang w:eastAsia="zh-CN"/>
        </w:rPr>
        <w:t xml:space="preserve"> and </w:t>
      </w:r>
      <w:proofErr w:type="spellStart"/>
      <w:r w:rsidR="008656F0">
        <w:rPr>
          <w:rFonts w:eastAsia="宋体" w:hint="eastAsia"/>
          <w:lang w:eastAsia="zh-CN"/>
        </w:rPr>
        <w:t>TTI</w:t>
      </w:r>
      <w:proofErr w:type="spellEnd"/>
      <w:r w:rsidR="008656F0">
        <w:rPr>
          <w:rFonts w:eastAsia="宋体" w:hint="eastAsia"/>
          <w:lang w:eastAsia="zh-CN"/>
        </w:rPr>
        <w:t xml:space="preserve"> length.</w:t>
      </w:r>
    </w:p>
    <w:p w:rsidR="00465B4A" w:rsidRDefault="004705F5" w:rsidP="004705F5">
      <w:pPr>
        <w:pStyle w:val="a0"/>
        <w:rPr>
          <w:rFonts w:eastAsia="宋体"/>
          <w:lang w:eastAsia="zh-CN"/>
        </w:rPr>
      </w:pPr>
      <w:r>
        <w:rPr>
          <w:rFonts w:eastAsia="宋体" w:hint="eastAsia"/>
          <w:lang w:eastAsia="zh-CN"/>
        </w:rPr>
        <w:t xml:space="preserve">For Option 1, since the mapping between logical channel and </w:t>
      </w:r>
      <w:proofErr w:type="spellStart"/>
      <w:r>
        <w:rPr>
          <w:rFonts w:eastAsia="宋体" w:hint="eastAsia"/>
          <w:lang w:eastAsia="zh-CN"/>
        </w:rPr>
        <w:t>TTI</w:t>
      </w:r>
      <w:proofErr w:type="spellEnd"/>
      <w:r>
        <w:rPr>
          <w:rFonts w:eastAsia="宋体" w:hint="eastAsia"/>
          <w:lang w:eastAsia="zh-CN"/>
        </w:rPr>
        <w:t xml:space="preserve"> length is configured by network, hence </w:t>
      </w:r>
      <w:r w:rsidR="00465B4A">
        <w:rPr>
          <w:rFonts w:eastAsia="宋体" w:hint="eastAsia"/>
          <w:lang w:eastAsia="zh-CN"/>
        </w:rPr>
        <w:t xml:space="preserve">if the </w:t>
      </w:r>
      <w:proofErr w:type="spellStart"/>
      <w:r w:rsidR="00465B4A">
        <w:rPr>
          <w:rFonts w:eastAsia="宋体" w:hint="eastAsia"/>
          <w:lang w:eastAsia="zh-CN"/>
        </w:rPr>
        <w:t>BSR</w:t>
      </w:r>
      <w:proofErr w:type="spellEnd"/>
      <w:r w:rsidR="00465B4A">
        <w:rPr>
          <w:rFonts w:eastAsia="宋体" w:hint="eastAsia"/>
          <w:lang w:eastAsia="zh-CN"/>
        </w:rPr>
        <w:t xml:space="preserve"> reporting is based on logical channel, the network can accurately know how many resource should be allocated on each </w:t>
      </w:r>
      <w:proofErr w:type="spellStart"/>
      <w:r w:rsidR="00465B4A">
        <w:rPr>
          <w:rFonts w:eastAsia="宋体" w:hint="eastAsia"/>
          <w:lang w:eastAsia="zh-CN"/>
        </w:rPr>
        <w:t>TTI</w:t>
      </w:r>
      <w:proofErr w:type="spellEnd"/>
      <w:r w:rsidR="00465B4A">
        <w:rPr>
          <w:rFonts w:eastAsia="宋体" w:hint="eastAsia"/>
          <w:lang w:eastAsia="zh-CN"/>
        </w:rPr>
        <w:t xml:space="preserve"> length based the mapping </w:t>
      </w:r>
      <w:r w:rsidR="00465B4A">
        <w:rPr>
          <w:rFonts w:eastAsia="宋体"/>
          <w:lang w:eastAsia="zh-CN"/>
        </w:rPr>
        <w:t>between</w:t>
      </w:r>
      <w:r w:rsidR="00465B4A">
        <w:rPr>
          <w:rFonts w:eastAsia="宋体" w:hint="eastAsia"/>
          <w:lang w:eastAsia="zh-CN"/>
        </w:rPr>
        <w:t xml:space="preserve"> logical channel and </w:t>
      </w:r>
      <w:proofErr w:type="spellStart"/>
      <w:r w:rsidR="00465B4A">
        <w:rPr>
          <w:rFonts w:eastAsia="宋体" w:hint="eastAsia"/>
          <w:lang w:eastAsia="zh-CN"/>
        </w:rPr>
        <w:t>TTI</w:t>
      </w:r>
      <w:proofErr w:type="spellEnd"/>
      <w:r w:rsidR="00465B4A">
        <w:rPr>
          <w:rFonts w:eastAsia="宋体" w:hint="eastAsia"/>
          <w:lang w:eastAsia="zh-CN"/>
        </w:rPr>
        <w:t xml:space="preserve"> length. It is benefit for UL scheduling, but the </w:t>
      </w:r>
      <w:proofErr w:type="spellStart"/>
      <w:r w:rsidR="00465B4A">
        <w:rPr>
          <w:rFonts w:eastAsia="宋体" w:hint="eastAsia"/>
          <w:lang w:eastAsia="zh-CN"/>
        </w:rPr>
        <w:t>BSR</w:t>
      </w:r>
      <w:proofErr w:type="spellEnd"/>
      <w:r w:rsidR="00465B4A">
        <w:rPr>
          <w:rFonts w:eastAsia="宋体" w:hint="eastAsia"/>
          <w:lang w:eastAsia="zh-CN"/>
        </w:rPr>
        <w:t xml:space="preserve"> MAC CE overhead is high and new </w:t>
      </w:r>
      <w:proofErr w:type="spellStart"/>
      <w:r w:rsidR="00465B4A">
        <w:rPr>
          <w:rFonts w:eastAsia="宋体" w:hint="eastAsia"/>
          <w:lang w:eastAsia="zh-CN"/>
        </w:rPr>
        <w:t>BSR</w:t>
      </w:r>
      <w:proofErr w:type="spellEnd"/>
      <w:r w:rsidR="00465B4A">
        <w:rPr>
          <w:rFonts w:eastAsia="宋体" w:hint="eastAsia"/>
          <w:lang w:eastAsia="zh-CN"/>
        </w:rPr>
        <w:t xml:space="preserve"> MAC CE should be introduced.</w:t>
      </w:r>
    </w:p>
    <w:p w:rsidR="00465B4A" w:rsidRDefault="00465B4A" w:rsidP="004705F5">
      <w:pPr>
        <w:pStyle w:val="a0"/>
        <w:rPr>
          <w:rFonts w:eastAsia="宋体"/>
          <w:lang w:eastAsia="zh-CN"/>
        </w:rPr>
      </w:pPr>
      <w:r>
        <w:rPr>
          <w:rFonts w:eastAsia="宋体" w:hint="eastAsia"/>
          <w:lang w:eastAsia="zh-CN"/>
        </w:rPr>
        <w:t xml:space="preserve">For Option 2, since the </w:t>
      </w:r>
      <w:proofErr w:type="spellStart"/>
      <w:r>
        <w:rPr>
          <w:rFonts w:eastAsia="宋体" w:hint="eastAsia"/>
          <w:lang w:eastAsia="zh-CN"/>
        </w:rPr>
        <w:t>TTI</w:t>
      </w:r>
      <w:proofErr w:type="spellEnd"/>
      <w:r>
        <w:rPr>
          <w:rFonts w:eastAsia="宋体" w:hint="eastAsia"/>
          <w:lang w:eastAsia="zh-CN"/>
        </w:rPr>
        <w:t xml:space="preserve"> length is indicated for each </w:t>
      </w:r>
      <w:proofErr w:type="spellStart"/>
      <w:r>
        <w:rPr>
          <w:rFonts w:eastAsia="宋体" w:hint="eastAsia"/>
          <w:lang w:eastAsia="zh-CN"/>
        </w:rPr>
        <w:t>LCG</w:t>
      </w:r>
      <w:proofErr w:type="spellEnd"/>
      <w:r>
        <w:rPr>
          <w:rFonts w:eastAsia="宋体" w:hint="eastAsia"/>
          <w:lang w:eastAsia="zh-CN"/>
        </w:rPr>
        <w:t xml:space="preserve">, hence it also requires the </w:t>
      </w:r>
      <w:proofErr w:type="spellStart"/>
      <w:r>
        <w:rPr>
          <w:rFonts w:eastAsia="宋体" w:hint="eastAsia"/>
          <w:lang w:eastAsia="zh-CN"/>
        </w:rPr>
        <w:t>RBs</w:t>
      </w:r>
      <w:proofErr w:type="spellEnd"/>
      <w:r>
        <w:rPr>
          <w:rFonts w:eastAsia="宋体" w:hint="eastAsia"/>
          <w:lang w:eastAsia="zh-CN"/>
        </w:rPr>
        <w:t xml:space="preserve"> mapping to one </w:t>
      </w:r>
      <w:proofErr w:type="spellStart"/>
      <w:r>
        <w:rPr>
          <w:rFonts w:eastAsia="宋体" w:hint="eastAsia"/>
          <w:lang w:eastAsia="zh-CN"/>
        </w:rPr>
        <w:t>LCG</w:t>
      </w:r>
      <w:proofErr w:type="spellEnd"/>
      <w:r>
        <w:rPr>
          <w:rFonts w:eastAsia="宋体" w:hint="eastAsia"/>
          <w:lang w:eastAsia="zh-CN"/>
        </w:rPr>
        <w:t xml:space="preserve"> should be able to use the same </w:t>
      </w:r>
      <w:proofErr w:type="spellStart"/>
      <w:r>
        <w:rPr>
          <w:rFonts w:eastAsia="宋体" w:hint="eastAsia"/>
          <w:lang w:eastAsia="zh-CN"/>
        </w:rPr>
        <w:t>TTI</w:t>
      </w:r>
      <w:proofErr w:type="spellEnd"/>
      <w:r>
        <w:rPr>
          <w:rFonts w:eastAsia="宋体" w:hint="eastAsia"/>
          <w:lang w:eastAsia="zh-CN"/>
        </w:rPr>
        <w:t xml:space="preserve"> length, which is same as Option 3. Compared with Option 3, it needs additional specification effort to modify the </w:t>
      </w:r>
      <w:proofErr w:type="spellStart"/>
      <w:r>
        <w:rPr>
          <w:rFonts w:eastAsia="宋体" w:hint="eastAsia"/>
          <w:lang w:eastAsia="zh-CN"/>
        </w:rPr>
        <w:t>BSR</w:t>
      </w:r>
      <w:proofErr w:type="spellEnd"/>
      <w:r>
        <w:rPr>
          <w:rFonts w:eastAsia="宋体" w:hint="eastAsia"/>
          <w:lang w:eastAsia="zh-CN"/>
        </w:rPr>
        <w:t xml:space="preserve"> MAC CE to include the </w:t>
      </w:r>
      <w:proofErr w:type="spellStart"/>
      <w:r>
        <w:rPr>
          <w:rFonts w:eastAsia="宋体" w:hint="eastAsia"/>
          <w:lang w:eastAsia="zh-CN"/>
        </w:rPr>
        <w:t>TTI</w:t>
      </w:r>
      <w:proofErr w:type="spellEnd"/>
      <w:r>
        <w:rPr>
          <w:rFonts w:eastAsia="宋体" w:hint="eastAsia"/>
          <w:lang w:eastAsia="zh-CN"/>
        </w:rPr>
        <w:t xml:space="preserve"> length indication. Hence, it is not </w:t>
      </w:r>
      <w:r>
        <w:rPr>
          <w:rFonts w:eastAsia="宋体"/>
          <w:lang w:eastAsia="zh-CN"/>
        </w:rPr>
        <w:t>preferred</w:t>
      </w:r>
      <w:r>
        <w:rPr>
          <w:rFonts w:eastAsia="宋体" w:hint="eastAsia"/>
          <w:lang w:eastAsia="zh-CN"/>
        </w:rPr>
        <w:t xml:space="preserve"> compared with Option 3.</w:t>
      </w:r>
    </w:p>
    <w:p w:rsidR="00465B4A" w:rsidRDefault="00465B4A" w:rsidP="004705F5">
      <w:pPr>
        <w:pStyle w:val="a0"/>
        <w:rPr>
          <w:rFonts w:eastAsia="宋体"/>
          <w:lang w:eastAsia="zh-CN"/>
        </w:rPr>
      </w:pPr>
      <w:r>
        <w:rPr>
          <w:rFonts w:eastAsia="宋体" w:hint="eastAsia"/>
          <w:lang w:eastAsia="zh-CN"/>
        </w:rPr>
        <w:t xml:space="preserve">Considering the signaling overhead and specification effort, Option 3 is the most </w:t>
      </w:r>
      <w:r>
        <w:rPr>
          <w:rFonts w:eastAsia="宋体"/>
          <w:lang w:eastAsia="zh-CN"/>
        </w:rPr>
        <w:t>attractive</w:t>
      </w:r>
      <w:r>
        <w:rPr>
          <w:rFonts w:eastAsia="宋体" w:hint="eastAsia"/>
          <w:lang w:eastAsia="zh-CN"/>
        </w:rPr>
        <w:t xml:space="preserve"> solution.</w:t>
      </w:r>
    </w:p>
    <w:p w:rsidR="00465B4A" w:rsidRDefault="00465B4A" w:rsidP="00465B4A">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1</w:t>
      </w:r>
      <w:r w:rsidRPr="00DB36FC">
        <w:rPr>
          <w:rFonts w:eastAsia="宋体" w:hint="eastAsia"/>
          <w:b/>
          <w:lang w:eastAsia="zh-CN"/>
        </w:rPr>
        <w:t xml:space="preserve">: </w:t>
      </w:r>
      <w:r>
        <w:rPr>
          <w:rFonts w:eastAsia="宋体" w:hint="eastAsia"/>
          <w:b/>
          <w:lang w:eastAsia="zh-CN"/>
        </w:rPr>
        <w:t xml:space="preserve">The </w:t>
      </w:r>
      <w:proofErr w:type="spellStart"/>
      <w:r>
        <w:rPr>
          <w:rFonts w:eastAsia="宋体" w:hint="eastAsia"/>
          <w:b/>
          <w:lang w:eastAsia="zh-CN"/>
        </w:rPr>
        <w:t>RBs</w:t>
      </w:r>
      <w:proofErr w:type="spellEnd"/>
      <w:r>
        <w:rPr>
          <w:rFonts w:eastAsia="宋体" w:hint="eastAsia"/>
          <w:b/>
          <w:lang w:eastAsia="zh-CN"/>
        </w:rPr>
        <w:t xml:space="preserve"> which can be mapped to </w:t>
      </w:r>
      <w:r w:rsidR="00446266">
        <w:rPr>
          <w:rFonts w:eastAsia="宋体" w:hint="eastAsia"/>
          <w:b/>
          <w:lang w:eastAsia="zh-CN"/>
        </w:rPr>
        <w:t xml:space="preserve">one </w:t>
      </w:r>
      <w:proofErr w:type="spellStart"/>
      <w:r w:rsidR="00446266">
        <w:rPr>
          <w:rFonts w:eastAsia="宋体" w:hint="eastAsia"/>
          <w:b/>
          <w:lang w:eastAsia="zh-CN"/>
        </w:rPr>
        <w:t>LCG</w:t>
      </w:r>
      <w:proofErr w:type="spellEnd"/>
      <w:r w:rsidR="00446266">
        <w:rPr>
          <w:rFonts w:eastAsia="宋体" w:hint="eastAsia"/>
          <w:b/>
          <w:lang w:eastAsia="zh-CN"/>
        </w:rPr>
        <w:t xml:space="preserve"> should have the same mapping between </w:t>
      </w:r>
      <w:proofErr w:type="spellStart"/>
      <w:r w:rsidR="00446266">
        <w:rPr>
          <w:rFonts w:eastAsia="宋体" w:hint="eastAsia"/>
          <w:b/>
          <w:lang w:eastAsia="zh-CN"/>
        </w:rPr>
        <w:t>RB</w:t>
      </w:r>
      <w:proofErr w:type="spellEnd"/>
      <w:r w:rsidR="00446266">
        <w:rPr>
          <w:rFonts w:eastAsia="宋体" w:hint="eastAsia"/>
          <w:b/>
          <w:lang w:eastAsia="zh-CN"/>
        </w:rPr>
        <w:t xml:space="preserve"> and </w:t>
      </w:r>
      <w:proofErr w:type="spellStart"/>
      <w:r w:rsidR="00446266">
        <w:rPr>
          <w:rFonts w:eastAsia="宋体" w:hint="eastAsia"/>
          <w:b/>
          <w:lang w:eastAsia="zh-CN"/>
        </w:rPr>
        <w:t>TTI</w:t>
      </w:r>
      <w:proofErr w:type="spellEnd"/>
      <w:r w:rsidR="00446266">
        <w:rPr>
          <w:rFonts w:eastAsia="宋体" w:hint="eastAsia"/>
          <w:b/>
          <w:lang w:eastAsia="zh-CN"/>
        </w:rPr>
        <w:t xml:space="preserve"> length.</w:t>
      </w:r>
    </w:p>
    <w:p w:rsidR="00446266" w:rsidRDefault="00446266" w:rsidP="00465B4A">
      <w:pPr>
        <w:pStyle w:val="a0"/>
        <w:rPr>
          <w:rFonts w:eastAsia="宋体"/>
          <w:b/>
          <w:lang w:eastAsia="zh-CN"/>
        </w:rPr>
      </w:pPr>
      <w:r>
        <w:rPr>
          <w:rFonts w:eastAsia="宋体" w:hint="eastAsia"/>
          <w:b/>
          <w:lang w:eastAsia="zh-CN"/>
        </w:rPr>
        <w:t xml:space="preserve">Proposal 2: Legacy </w:t>
      </w:r>
      <w:proofErr w:type="spellStart"/>
      <w:r>
        <w:rPr>
          <w:rFonts w:eastAsia="宋体" w:hint="eastAsia"/>
          <w:b/>
          <w:lang w:eastAsia="zh-CN"/>
        </w:rPr>
        <w:t>BSR</w:t>
      </w:r>
      <w:proofErr w:type="spellEnd"/>
      <w:r>
        <w:rPr>
          <w:rFonts w:eastAsia="宋体" w:hint="eastAsia"/>
          <w:b/>
          <w:lang w:eastAsia="zh-CN"/>
        </w:rPr>
        <w:t xml:space="preserve"> MAC CE format can be </w:t>
      </w:r>
      <w:r w:rsidR="00EC5EDF">
        <w:rPr>
          <w:rFonts w:eastAsia="宋体" w:hint="eastAsia"/>
          <w:b/>
          <w:lang w:eastAsia="zh-CN"/>
        </w:rPr>
        <w:t xml:space="preserve">used as </w:t>
      </w:r>
      <w:r>
        <w:rPr>
          <w:rFonts w:eastAsia="宋体" w:hint="eastAsia"/>
          <w:b/>
          <w:lang w:eastAsia="zh-CN"/>
        </w:rPr>
        <w:t>baseline.</w:t>
      </w:r>
    </w:p>
    <w:p w:rsidR="00DE4D7C" w:rsidRDefault="00DE4D7C" w:rsidP="004705F5">
      <w:pPr>
        <w:pStyle w:val="a0"/>
        <w:rPr>
          <w:rFonts w:eastAsia="宋体"/>
          <w:lang w:eastAsia="zh-CN"/>
        </w:rPr>
      </w:pPr>
    </w:p>
    <w:p w:rsidR="00AE2069" w:rsidRDefault="00DE4D7C" w:rsidP="00AE2069">
      <w:pPr>
        <w:pStyle w:val="a0"/>
        <w:rPr>
          <w:rFonts w:eastAsiaTheme="minorEastAsia"/>
          <w:lang w:eastAsia="zh-CN"/>
        </w:rPr>
      </w:pPr>
      <w:r>
        <w:rPr>
          <w:rFonts w:eastAsia="宋体" w:hint="eastAsia"/>
          <w:lang w:eastAsia="zh-CN"/>
        </w:rPr>
        <w:t xml:space="preserve">Based on Proposal 2, it is obvious that the </w:t>
      </w:r>
      <w:proofErr w:type="spellStart"/>
      <w:r>
        <w:rPr>
          <w:rFonts w:eastAsia="宋体" w:hint="eastAsia"/>
          <w:lang w:eastAsia="zh-CN"/>
        </w:rPr>
        <w:t>BSR</w:t>
      </w:r>
      <w:proofErr w:type="spellEnd"/>
      <w:r>
        <w:rPr>
          <w:rFonts w:eastAsia="宋体" w:hint="eastAsia"/>
          <w:lang w:eastAsia="zh-CN"/>
        </w:rPr>
        <w:t xml:space="preserve"> in </w:t>
      </w:r>
      <w:proofErr w:type="spellStart"/>
      <w:r>
        <w:rPr>
          <w:rFonts w:eastAsia="宋体" w:hint="eastAsia"/>
          <w:lang w:eastAsia="zh-CN"/>
        </w:rPr>
        <w:t>sTTI</w:t>
      </w:r>
      <w:proofErr w:type="spellEnd"/>
      <w:r>
        <w:rPr>
          <w:rFonts w:eastAsia="宋体" w:hint="eastAsia"/>
          <w:lang w:eastAsia="zh-CN"/>
        </w:rPr>
        <w:t xml:space="preserve"> is also based on </w:t>
      </w:r>
      <w:proofErr w:type="spellStart"/>
      <w:r>
        <w:rPr>
          <w:rFonts w:eastAsia="宋体" w:hint="eastAsia"/>
          <w:lang w:eastAsia="zh-CN"/>
        </w:rPr>
        <w:t>LCG</w:t>
      </w:r>
      <w:proofErr w:type="spellEnd"/>
      <w:r>
        <w:rPr>
          <w:rFonts w:eastAsia="宋体" w:hint="eastAsia"/>
          <w:lang w:eastAsia="zh-CN"/>
        </w:rPr>
        <w:t xml:space="preserve">, in the following </w:t>
      </w:r>
      <w:proofErr w:type="gramStart"/>
      <w:r>
        <w:rPr>
          <w:rFonts w:eastAsia="宋体" w:hint="eastAsia"/>
          <w:lang w:eastAsia="zh-CN"/>
        </w:rPr>
        <w:t>section,</w:t>
      </w:r>
      <w:proofErr w:type="gramEnd"/>
      <w:r>
        <w:rPr>
          <w:rFonts w:eastAsia="宋体" w:hint="eastAsia"/>
          <w:lang w:eastAsia="zh-CN"/>
        </w:rPr>
        <w:t xml:space="preserve"> we discuss whether new </w:t>
      </w:r>
      <w:proofErr w:type="spellStart"/>
      <w:r>
        <w:rPr>
          <w:rFonts w:eastAsia="宋体" w:hint="eastAsia"/>
          <w:lang w:eastAsia="zh-CN"/>
        </w:rPr>
        <w:t>BSR</w:t>
      </w:r>
      <w:proofErr w:type="spellEnd"/>
      <w:r>
        <w:rPr>
          <w:rFonts w:eastAsia="宋体" w:hint="eastAsia"/>
          <w:lang w:eastAsia="zh-CN"/>
        </w:rPr>
        <w:t xml:space="preserve"> triggers should be introduced.</w:t>
      </w:r>
      <w:r w:rsidR="00585CED">
        <w:rPr>
          <w:rFonts w:eastAsia="宋体" w:hint="eastAsia"/>
          <w:lang w:eastAsia="zh-CN"/>
        </w:rPr>
        <w:t xml:space="preserve"> </w:t>
      </w:r>
      <w:r w:rsidR="00BF6F7C">
        <w:rPr>
          <w:rFonts w:eastAsiaTheme="minorEastAsia" w:hint="eastAsia"/>
          <w:lang w:eastAsia="zh-CN"/>
        </w:rPr>
        <w:t xml:space="preserve">In legacy </w:t>
      </w:r>
      <w:proofErr w:type="spellStart"/>
      <w:r w:rsidR="00BF6F7C">
        <w:rPr>
          <w:rFonts w:eastAsiaTheme="minorEastAsia" w:hint="eastAsia"/>
          <w:lang w:eastAsia="zh-CN"/>
        </w:rPr>
        <w:t>LTE</w:t>
      </w:r>
      <w:proofErr w:type="spellEnd"/>
      <w:r w:rsidR="00BF6F7C">
        <w:rPr>
          <w:rFonts w:eastAsiaTheme="minorEastAsia" w:hint="eastAsia"/>
          <w:lang w:eastAsia="zh-CN"/>
        </w:rPr>
        <w:t xml:space="preserve">, there are three kinds of </w:t>
      </w:r>
      <w:proofErr w:type="spellStart"/>
      <w:r w:rsidR="00BF6F7C">
        <w:rPr>
          <w:rFonts w:eastAsiaTheme="minorEastAsia" w:hint="eastAsia"/>
          <w:lang w:eastAsia="zh-CN"/>
        </w:rPr>
        <w:t>BSR</w:t>
      </w:r>
      <w:proofErr w:type="spellEnd"/>
      <w:r w:rsidR="00AF2D78">
        <w:rPr>
          <w:rFonts w:eastAsiaTheme="minorEastAsia" w:hint="eastAsia"/>
          <w:lang w:eastAsia="zh-CN"/>
        </w:rPr>
        <w:t xml:space="preserve">: Regular </w:t>
      </w:r>
      <w:proofErr w:type="spellStart"/>
      <w:r w:rsidR="00AF2D78">
        <w:rPr>
          <w:rFonts w:eastAsiaTheme="minorEastAsia" w:hint="eastAsia"/>
          <w:lang w:eastAsia="zh-CN"/>
        </w:rPr>
        <w:t>BSR</w:t>
      </w:r>
      <w:proofErr w:type="spellEnd"/>
      <w:r w:rsidR="00AF2D78">
        <w:rPr>
          <w:rFonts w:eastAsiaTheme="minorEastAsia" w:hint="eastAsia"/>
          <w:lang w:eastAsia="zh-CN"/>
        </w:rPr>
        <w:t xml:space="preserve">, Periodic </w:t>
      </w:r>
      <w:proofErr w:type="spellStart"/>
      <w:r w:rsidR="00AF2D78">
        <w:rPr>
          <w:rFonts w:eastAsiaTheme="minorEastAsia" w:hint="eastAsia"/>
          <w:lang w:eastAsia="zh-CN"/>
        </w:rPr>
        <w:t>BSR</w:t>
      </w:r>
      <w:proofErr w:type="spellEnd"/>
      <w:r w:rsidR="00AF2D78">
        <w:rPr>
          <w:rFonts w:eastAsiaTheme="minorEastAsia" w:hint="eastAsia"/>
          <w:lang w:eastAsia="zh-CN"/>
        </w:rPr>
        <w:t xml:space="preserve"> and Padding </w:t>
      </w:r>
      <w:proofErr w:type="spellStart"/>
      <w:r w:rsidR="00AF2D78">
        <w:rPr>
          <w:rFonts w:eastAsiaTheme="minorEastAsia" w:hint="eastAsia"/>
          <w:lang w:eastAsia="zh-CN"/>
        </w:rPr>
        <w:t>BSR</w:t>
      </w:r>
      <w:proofErr w:type="spellEnd"/>
      <w:r w:rsidR="00AF2D78">
        <w:rPr>
          <w:rFonts w:eastAsiaTheme="minorEastAsia" w:hint="eastAsia"/>
          <w:lang w:eastAsia="zh-CN"/>
        </w:rPr>
        <w:t xml:space="preserve">. The corresponding </w:t>
      </w:r>
      <w:proofErr w:type="spellStart"/>
      <w:r w:rsidR="00AF2D78">
        <w:rPr>
          <w:rFonts w:eastAsiaTheme="minorEastAsia" w:hint="eastAsia"/>
          <w:lang w:eastAsia="zh-CN"/>
        </w:rPr>
        <w:t>BSR</w:t>
      </w:r>
      <w:proofErr w:type="spellEnd"/>
      <w:r w:rsidR="00AF2D78">
        <w:rPr>
          <w:rFonts w:eastAsiaTheme="minorEastAsia" w:hint="eastAsia"/>
          <w:lang w:eastAsia="zh-CN"/>
        </w:rPr>
        <w:t xml:space="preserve"> triggers are listed below:</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03"/>
      </w:tblGrid>
      <w:tr w:rsidR="00AE2069" w:rsidTr="00AE2069">
        <w:trPr>
          <w:trHeight w:val="225"/>
        </w:trPr>
        <w:tc>
          <w:tcPr>
            <w:tcW w:w="9103" w:type="dxa"/>
          </w:tcPr>
          <w:p w:rsidR="00AE2069" w:rsidRPr="00DC4962" w:rsidRDefault="00DC4962" w:rsidP="00DC4962">
            <w:pPr>
              <w:pStyle w:val="af"/>
              <w:numPr>
                <w:ilvl w:val="0"/>
                <w:numId w:val="7"/>
              </w:numPr>
              <w:rPr>
                <w:rFonts w:eastAsiaTheme="minorEastAsia"/>
                <w:noProof/>
                <w:lang w:eastAsia="zh-CN"/>
              </w:rPr>
            </w:pPr>
            <w:r>
              <w:rPr>
                <w:rFonts w:eastAsiaTheme="minorEastAsia" w:hint="eastAsia"/>
                <w:noProof/>
                <w:lang w:eastAsia="zh-CN"/>
              </w:rPr>
              <w:t>Regular BSR</w:t>
            </w:r>
          </w:p>
          <w:p w:rsidR="00AE2069" w:rsidRDefault="00AE2069" w:rsidP="00DC4962">
            <w:pPr>
              <w:pStyle w:val="B1"/>
              <w:ind w:leftChars="242" w:left="768"/>
              <w:rPr>
                <w:noProof/>
                <w:lang w:eastAsia="zh-CN"/>
              </w:rPr>
            </w:pPr>
            <w:r w:rsidRPr="002F4F3B">
              <w:rPr>
                <w:noProof/>
              </w:rPr>
              <w:t>-</w:t>
            </w:r>
            <w:r w:rsidRPr="002F4F3B">
              <w:rPr>
                <w:noProof/>
              </w:rPr>
              <w:tab/>
              <w:t>UL data, for a logical channel which belongs to a LCG, becomes available for transmission in the RLC entity or in the PDCP entity (</w:t>
            </w:r>
            <w:r w:rsidRPr="002F4F3B">
              <w:rPr>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belong to any LCG and for </w:t>
            </w:r>
            <w:r w:rsidRPr="002F4F3B">
              <w:rPr>
                <w:noProof/>
              </w:rPr>
              <w:lastRenderedPageBreak/>
              <w:t>which data is already available for transmission, or there is no data available for transmission for any of the logical channels which belong to a LCG, in which case the BSR is referred below to as "Regular BSR";</w:t>
            </w:r>
          </w:p>
          <w:p w:rsidR="00DC4962" w:rsidRDefault="00DC4962" w:rsidP="00DC4962">
            <w:pPr>
              <w:pStyle w:val="B1"/>
              <w:ind w:leftChars="242" w:left="768"/>
              <w:rPr>
                <w:noProof/>
                <w:lang w:eastAsia="zh-CN"/>
              </w:rPr>
            </w:pPr>
            <w:r>
              <w:rPr>
                <w:rFonts w:hint="eastAsia"/>
                <w:noProof/>
                <w:lang w:eastAsia="zh-CN"/>
              </w:rPr>
              <w:t xml:space="preserve">-    </w:t>
            </w:r>
            <w:r w:rsidRPr="00DC4962">
              <w:rPr>
                <w:noProof/>
              </w:rPr>
              <w:t>retxBSR-Timer</w:t>
            </w:r>
            <w:r w:rsidRPr="002F4F3B">
              <w:rPr>
                <w:noProof/>
              </w:rPr>
              <w:t xml:space="preserve"> expires and the </w:t>
            </w:r>
            <w:r>
              <w:rPr>
                <w:noProof/>
              </w:rPr>
              <w:t>MAC entity</w:t>
            </w:r>
            <w:r w:rsidRPr="002F4F3B">
              <w:rPr>
                <w:noProof/>
              </w:rPr>
              <w:t xml:space="preserve"> has data available for transmission for any of the logical channels which belong to a LCG, in which case the BSR is referred below to as "Regular BSR";</w:t>
            </w:r>
          </w:p>
          <w:p w:rsidR="00DC4962" w:rsidRDefault="00DC4962" w:rsidP="00DC4962">
            <w:pPr>
              <w:pStyle w:val="af"/>
              <w:numPr>
                <w:ilvl w:val="0"/>
                <w:numId w:val="7"/>
              </w:numPr>
              <w:rPr>
                <w:rFonts w:eastAsiaTheme="minorEastAsia"/>
                <w:noProof/>
                <w:lang w:eastAsia="zh-CN"/>
              </w:rPr>
            </w:pPr>
            <w:r>
              <w:rPr>
                <w:rFonts w:eastAsiaTheme="minorEastAsia" w:hint="eastAsia"/>
                <w:noProof/>
                <w:lang w:eastAsia="zh-CN"/>
              </w:rPr>
              <w:t>Periodic BSR</w:t>
            </w:r>
          </w:p>
          <w:p w:rsidR="00DC4962" w:rsidRPr="00DC4962" w:rsidRDefault="00DC4962" w:rsidP="00DC4962">
            <w:pPr>
              <w:pStyle w:val="B1"/>
              <w:ind w:leftChars="242" w:left="768"/>
              <w:rPr>
                <w:noProof/>
                <w:lang w:eastAsia="zh-CN"/>
              </w:rPr>
            </w:pPr>
            <w:r w:rsidRPr="002F4F3B">
              <w:rPr>
                <w:noProof/>
                <w:lang w:eastAsia="zh-CN"/>
              </w:rPr>
              <w:t>-</w:t>
            </w:r>
            <w:r w:rsidRPr="002F4F3B">
              <w:rPr>
                <w:noProof/>
                <w:lang w:eastAsia="zh-CN"/>
              </w:rPr>
              <w:tab/>
            </w:r>
            <w:r w:rsidRPr="00DC4962">
              <w:rPr>
                <w:noProof/>
                <w:lang w:eastAsia="zh-CN"/>
              </w:rPr>
              <w:t>periodicBSR-Timer</w:t>
            </w:r>
            <w:r w:rsidRPr="002F4F3B">
              <w:rPr>
                <w:noProof/>
                <w:lang w:eastAsia="zh-CN"/>
              </w:rPr>
              <w:t xml:space="preserve"> expires, in which case the BSR is referred below to as "Periodic BSR".</w:t>
            </w:r>
          </w:p>
          <w:p w:rsidR="00DC4962" w:rsidRDefault="00DC4962" w:rsidP="00DC4962">
            <w:pPr>
              <w:pStyle w:val="af"/>
              <w:ind w:left="420"/>
              <w:rPr>
                <w:rFonts w:eastAsiaTheme="minorEastAsia"/>
                <w:noProof/>
                <w:lang w:eastAsia="zh-CN"/>
              </w:rPr>
            </w:pPr>
          </w:p>
          <w:p w:rsidR="00DC4962" w:rsidRPr="00DC4962" w:rsidRDefault="00DC4962" w:rsidP="00DC4962">
            <w:pPr>
              <w:pStyle w:val="af"/>
              <w:numPr>
                <w:ilvl w:val="0"/>
                <w:numId w:val="7"/>
              </w:numPr>
              <w:rPr>
                <w:rFonts w:eastAsiaTheme="minorEastAsia"/>
                <w:noProof/>
                <w:lang w:eastAsia="zh-CN"/>
              </w:rPr>
            </w:pPr>
            <w:r>
              <w:rPr>
                <w:rFonts w:eastAsiaTheme="minorEastAsia" w:hint="eastAsia"/>
                <w:noProof/>
                <w:lang w:eastAsia="zh-CN"/>
              </w:rPr>
              <w:t>Padding BSR</w:t>
            </w:r>
          </w:p>
          <w:p w:rsidR="00AE2069" w:rsidRPr="00AE2069" w:rsidRDefault="00AE2069" w:rsidP="00BC41BA">
            <w:pPr>
              <w:pStyle w:val="B1"/>
              <w:ind w:leftChars="242" w:left="768"/>
              <w:rPr>
                <w:rFonts w:eastAsiaTheme="minorEastAsia"/>
                <w:lang w:eastAsia="zh-CN"/>
              </w:rPr>
            </w:pPr>
            <w:r w:rsidRPr="002F4F3B">
              <w:rPr>
                <w:noProof/>
              </w:rPr>
              <w:t>-</w:t>
            </w:r>
            <w:r w:rsidRPr="002F4F3B">
              <w:rPr>
                <w:noProof/>
              </w:rPr>
              <w:tab/>
              <w:t>UL resources are allocated and number of padding bits is equal to or larger than the size of the Buffer Status Report MAC control element plus its subheader, in which case the BSR is referred below to as "Padding BSR";</w:t>
            </w:r>
          </w:p>
        </w:tc>
      </w:tr>
    </w:tbl>
    <w:p w:rsidR="00587A9B" w:rsidRDefault="004166A3" w:rsidP="009C6FDB">
      <w:pPr>
        <w:pStyle w:val="a0"/>
        <w:spacing w:beforeLines="50"/>
        <w:rPr>
          <w:rFonts w:eastAsia="宋体" w:cs="Arial"/>
          <w:lang w:eastAsia="zh-CN"/>
        </w:rPr>
      </w:pPr>
      <w:r w:rsidRPr="004166A3">
        <w:rPr>
          <w:rFonts w:eastAsiaTheme="minorEastAsia" w:hint="eastAsia"/>
          <w:lang w:eastAsia="zh-CN"/>
        </w:rPr>
        <w:lastRenderedPageBreak/>
        <w:t>W</w:t>
      </w:r>
      <w:r w:rsidRPr="004166A3">
        <w:rPr>
          <w:rFonts w:eastAsiaTheme="minorEastAsia"/>
          <w:lang w:eastAsia="zh-CN"/>
        </w:rPr>
        <w:t>i</w:t>
      </w:r>
      <w:r w:rsidRPr="004166A3">
        <w:rPr>
          <w:rFonts w:eastAsiaTheme="minorEastAsia" w:hint="eastAsia"/>
          <w:lang w:eastAsia="zh-CN"/>
        </w:rPr>
        <w:t>th</w:t>
      </w:r>
      <w:r>
        <w:rPr>
          <w:rFonts w:eastAsiaTheme="minorEastAsia" w:hint="eastAsia"/>
          <w:lang w:eastAsia="zh-CN"/>
        </w:rPr>
        <w:t xml:space="preserve"> the introduction of </w:t>
      </w:r>
      <w:proofErr w:type="spellStart"/>
      <w:r>
        <w:rPr>
          <w:rFonts w:eastAsiaTheme="minorEastAsia" w:hint="eastAsia"/>
          <w:lang w:eastAsia="zh-CN"/>
        </w:rPr>
        <w:t>sTTI</w:t>
      </w:r>
      <w:proofErr w:type="spellEnd"/>
      <w:r>
        <w:rPr>
          <w:rFonts w:eastAsiaTheme="minorEastAsia" w:hint="eastAsia"/>
          <w:lang w:eastAsia="zh-CN"/>
        </w:rPr>
        <w:t xml:space="preserve">, the triggers of Periodic </w:t>
      </w:r>
      <w:proofErr w:type="spellStart"/>
      <w:r>
        <w:rPr>
          <w:rFonts w:eastAsiaTheme="minorEastAsia" w:hint="eastAsia"/>
          <w:lang w:eastAsia="zh-CN"/>
        </w:rPr>
        <w:t>BSR</w:t>
      </w:r>
      <w:proofErr w:type="spellEnd"/>
      <w:r>
        <w:rPr>
          <w:rFonts w:eastAsiaTheme="minorEastAsia" w:hint="eastAsia"/>
          <w:lang w:eastAsia="zh-CN"/>
        </w:rPr>
        <w:t xml:space="preserve"> and Padding </w:t>
      </w:r>
      <w:proofErr w:type="spellStart"/>
      <w:r>
        <w:rPr>
          <w:rFonts w:eastAsiaTheme="minorEastAsia" w:hint="eastAsia"/>
          <w:lang w:eastAsia="zh-CN"/>
        </w:rPr>
        <w:t>BSR</w:t>
      </w:r>
      <w:proofErr w:type="spellEnd"/>
      <w:r>
        <w:rPr>
          <w:rFonts w:eastAsiaTheme="minorEastAsia" w:hint="eastAsia"/>
          <w:lang w:eastAsia="zh-CN"/>
        </w:rPr>
        <w:t xml:space="preserve"> can keep unchanged. </w:t>
      </w:r>
      <w:r w:rsidR="00587A9B">
        <w:rPr>
          <w:rFonts w:eastAsiaTheme="minorEastAsia" w:hint="eastAsia"/>
          <w:lang w:eastAsia="zh-CN"/>
        </w:rPr>
        <w:t xml:space="preserve">Regarding to the Regular </w:t>
      </w:r>
      <w:proofErr w:type="spellStart"/>
      <w:r w:rsidR="00587A9B">
        <w:rPr>
          <w:rFonts w:eastAsiaTheme="minorEastAsia" w:hint="eastAsia"/>
          <w:lang w:eastAsia="zh-CN"/>
        </w:rPr>
        <w:t>BSR</w:t>
      </w:r>
      <w:proofErr w:type="spellEnd"/>
      <w:r w:rsidR="00587A9B">
        <w:rPr>
          <w:rFonts w:eastAsiaTheme="minorEastAsia" w:hint="eastAsia"/>
          <w:lang w:eastAsia="zh-CN"/>
        </w:rPr>
        <w:t xml:space="preserve">, </w:t>
      </w:r>
      <w:r>
        <w:rPr>
          <w:rFonts w:eastAsiaTheme="minorEastAsia" w:hint="eastAsia"/>
          <w:lang w:eastAsia="zh-CN"/>
        </w:rPr>
        <w:t xml:space="preserve">only priority is considered when judging whether Regular </w:t>
      </w:r>
      <w:proofErr w:type="spellStart"/>
      <w:r>
        <w:rPr>
          <w:rFonts w:eastAsiaTheme="minorEastAsia" w:hint="eastAsia"/>
          <w:lang w:eastAsia="zh-CN"/>
        </w:rPr>
        <w:t>BSR</w:t>
      </w:r>
      <w:proofErr w:type="spellEnd"/>
      <w:r>
        <w:rPr>
          <w:rFonts w:eastAsiaTheme="minorEastAsia" w:hint="eastAsia"/>
          <w:lang w:eastAsia="zh-CN"/>
        </w:rPr>
        <w:t xml:space="preserve"> is triggered or not</w:t>
      </w:r>
      <w:r w:rsidR="00587A9B">
        <w:rPr>
          <w:rFonts w:eastAsiaTheme="minorEastAsia" w:hint="eastAsia"/>
          <w:lang w:eastAsia="zh-CN"/>
        </w:rPr>
        <w:t xml:space="preserve"> in current </w:t>
      </w:r>
      <w:proofErr w:type="spellStart"/>
      <w:r w:rsidR="00587A9B">
        <w:rPr>
          <w:rFonts w:eastAsiaTheme="minorEastAsia" w:hint="eastAsia"/>
          <w:lang w:eastAsia="zh-CN"/>
        </w:rPr>
        <w:t>LTE</w:t>
      </w:r>
      <w:proofErr w:type="spellEnd"/>
      <w:r w:rsidR="00587A9B">
        <w:rPr>
          <w:rFonts w:eastAsiaTheme="minorEastAsia" w:hint="eastAsia"/>
          <w:lang w:eastAsia="zh-CN"/>
        </w:rPr>
        <w:t xml:space="preserve">. Whether latency should be considered in judging the Regular </w:t>
      </w:r>
      <w:proofErr w:type="spellStart"/>
      <w:r w:rsidR="00587A9B">
        <w:rPr>
          <w:rFonts w:eastAsiaTheme="minorEastAsia" w:hint="eastAsia"/>
          <w:lang w:eastAsia="zh-CN"/>
        </w:rPr>
        <w:t>BSR</w:t>
      </w:r>
      <w:proofErr w:type="spellEnd"/>
      <w:r w:rsidR="00587A9B">
        <w:rPr>
          <w:rFonts w:eastAsiaTheme="minorEastAsia" w:hint="eastAsia"/>
          <w:lang w:eastAsia="zh-CN"/>
        </w:rPr>
        <w:t xml:space="preserve"> trigger can be further discussed</w:t>
      </w:r>
      <w:r>
        <w:rPr>
          <w:rFonts w:eastAsiaTheme="minorEastAsia" w:hint="eastAsia"/>
          <w:lang w:eastAsia="zh-CN"/>
        </w:rPr>
        <w:t xml:space="preserve">. But considering </w:t>
      </w:r>
      <w:r w:rsidR="000510F6">
        <w:rPr>
          <w:rFonts w:eastAsia="宋体" w:cs="Arial" w:hint="eastAsia"/>
          <w:lang w:eastAsia="zh-CN"/>
        </w:rPr>
        <w:t>t</w:t>
      </w:r>
      <w:r w:rsidR="000510F6">
        <w:rPr>
          <w:rFonts w:cs="Arial"/>
        </w:rPr>
        <w:t xml:space="preserve">he main use case for short </w:t>
      </w:r>
      <w:proofErr w:type="spellStart"/>
      <w:r w:rsidR="000510F6">
        <w:rPr>
          <w:rFonts w:cs="Arial"/>
        </w:rPr>
        <w:t>TTI</w:t>
      </w:r>
      <w:proofErr w:type="spellEnd"/>
      <w:r w:rsidR="000510F6">
        <w:rPr>
          <w:rFonts w:cs="Arial"/>
        </w:rPr>
        <w:t xml:space="preserve"> grants is during the TCP ramp up procedure</w:t>
      </w:r>
      <w:r w:rsidR="000510F6">
        <w:rPr>
          <w:rFonts w:eastAsia="宋体" w:cs="Arial" w:hint="eastAsia"/>
          <w:lang w:eastAsia="zh-CN"/>
        </w:rPr>
        <w:t xml:space="preserve">. </w:t>
      </w:r>
      <w:r w:rsidR="000510F6" w:rsidRPr="00AD422F">
        <w:rPr>
          <w:rFonts w:eastAsia="宋体" w:cs="Arial"/>
          <w:lang w:eastAsia="zh-CN"/>
        </w:rPr>
        <w:t xml:space="preserve">TCP </w:t>
      </w:r>
      <w:proofErr w:type="spellStart"/>
      <w:r w:rsidR="000510F6" w:rsidRPr="00AD422F">
        <w:rPr>
          <w:rFonts w:eastAsia="宋体" w:cs="Arial"/>
          <w:lang w:eastAsia="zh-CN"/>
        </w:rPr>
        <w:t>ACK</w:t>
      </w:r>
      <w:proofErr w:type="spellEnd"/>
      <w:r w:rsidR="000510F6" w:rsidRPr="00AD422F">
        <w:rPr>
          <w:rFonts w:eastAsia="宋体" w:cs="Arial"/>
          <w:lang w:eastAsia="zh-CN"/>
        </w:rPr>
        <w:t xml:space="preserve"> is on the same </w:t>
      </w:r>
      <w:proofErr w:type="spellStart"/>
      <w:r w:rsidR="000510F6" w:rsidRPr="00AD422F">
        <w:rPr>
          <w:rFonts w:eastAsia="宋体" w:cs="Arial"/>
          <w:lang w:eastAsia="zh-CN"/>
        </w:rPr>
        <w:t>LCH</w:t>
      </w:r>
      <w:proofErr w:type="spellEnd"/>
      <w:r w:rsidR="000510F6" w:rsidRPr="00AD422F">
        <w:rPr>
          <w:rFonts w:eastAsia="宋体" w:cs="Arial"/>
          <w:lang w:eastAsia="zh-CN"/>
        </w:rPr>
        <w:t xml:space="preserve"> with other data</w:t>
      </w:r>
      <w:r w:rsidR="000510F6">
        <w:rPr>
          <w:rFonts w:eastAsia="宋体" w:cs="Arial" w:hint="eastAsia"/>
          <w:lang w:eastAsia="zh-CN"/>
        </w:rPr>
        <w:t>.</w:t>
      </w:r>
      <w:r w:rsidR="00587A9B">
        <w:rPr>
          <w:rFonts w:eastAsia="宋体" w:cs="Arial" w:hint="eastAsia"/>
          <w:lang w:eastAsia="zh-CN"/>
        </w:rPr>
        <w:t xml:space="preserve"> Hence it is </w:t>
      </w:r>
      <w:r w:rsidR="00587A9B">
        <w:rPr>
          <w:rFonts w:eastAsia="宋体" w:cs="Arial"/>
          <w:lang w:eastAsia="zh-CN"/>
        </w:rPr>
        <w:t>unnecessary</w:t>
      </w:r>
      <w:r w:rsidR="00587A9B">
        <w:rPr>
          <w:rFonts w:eastAsia="宋体" w:cs="Arial" w:hint="eastAsia"/>
          <w:lang w:eastAsia="zh-CN"/>
        </w:rPr>
        <w:t xml:space="preserve"> to consider the latency when judging whether judging whether the Regular </w:t>
      </w:r>
      <w:proofErr w:type="spellStart"/>
      <w:r w:rsidR="00587A9B">
        <w:rPr>
          <w:rFonts w:eastAsia="宋体" w:cs="Arial" w:hint="eastAsia"/>
          <w:lang w:eastAsia="zh-CN"/>
        </w:rPr>
        <w:t>BSR</w:t>
      </w:r>
      <w:proofErr w:type="spellEnd"/>
      <w:r w:rsidR="00587A9B">
        <w:rPr>
          <w:rFonts w:eastAsia="宋体" w:cs="Arial" w:hint="eastAsia"/>
          <w:lang w:eastAsia="zh-CN"/>
        </w:rPr>
        <w:t xml:space="preserve"> is triggered or not.</w:t>
      </w:r>
    </w:p>
    <w:p w:rsidR="00AE2069" w:rsidRPr="00DB36FC" w:rsidRDefault="00AE2069" w:rsidP="00AE2069">
      <w:pPr>
        <w:pStyle w:val="a0"/>
        <w:rPr>
          <w:rFonts w:eastAsia="宋体"/>
          <w:b/>
          <w:lang w:eastAsia="zh-CN"/>
        </w:rPr>
      </w:pPr>
      <w:r w:rsidRPr="00DB36FC">
        <w:rPr>
          <w:rFonts w:eastAsia="宋体" w:hint="eastAsia"/>
          <w:b/>
          <w:lang w:eastAsia="zh-CN"/>
        </w:rPr>
        <w:t xml:space="preserve">Proposal </w:t>
      </w:r>
      <w:r w:rsidR="00585CED">
        <w:rPr>
          <w:rFonts w:eastAsia="宋体" w:hint="eastAsia"/>
          <w:b/>
          <w:lang w:eastAsia="zh-CN"/>
        </w:rPr>
        <w:t>3</w:t>
      </w:r>
      <w:r w:rsidRPr="00DB36FC">
        <w:rPr>
          <w:rFonts w:eastAsia="宋体" w:hint="eastAsia"/>
          <w:b/>
          <w:lang w:eastAsia="zh-CN"/>
        </w:rPr>
        <w:t xml:space="preserve">: </w:t>
      </w:r>
      <w:r w:rsidR="00C35D99">
        <w:rPr>
          <w:rFonts w:eastAsia="宋体" w:hint="eastAsia"/>
          <w:b/>
          <w:lang w:eastAsia="zh-CN"/>
        </w:rPr>
        <w:t xml:space="preserve">Legacy </w:t>
      </w:r>
      <w:proofErr w:type="spellStart"/>
      <w:r w:rsidR="00C35D99">
        <w:rPr>
          <w:rFonts w:eastAsia="宋体" w:hint="eastAsia"/>
          <w:b/>
          <w:lang w:eastAsia="zh-CN"/>
        </w:rPr>
        <w:t>LTE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trigger</w:t>
      </w:r>
      <w:r w:rsidR="00587A9B">
        <w:rPr>
          <w:rFonts w:eastAsia="宋体" w:hint="eastAsia"/>
          <w:b/>
          <w:lang w:eastAsia="zh-CN"/>
        </w:rPr>
        <w:t>s</w:t>
      </w:r>
      <w:r>
        <w:rPr>
          <w:rFonts w:eastAsia="宋体" w:hint="eastAsia"/>
          <w:b/>
          <w:lang w:eastAsia="zh-CN"/>
        </w:rPr>
        <w:t xml:space="preserve"> can be used as baseline.</w:t>
      </w:r>
    </w:p>
    <w:p w:rsidR="00D55081" w:rsidRDefault="00D23084" w:rsidP="00FF2136">
      <w:pPr>
        <w:pStyle w:val="20"/>
        <w:tabs>
          <w:tab w:val="num" w:pos="567"/>
        </w:tabs>
        <w:ind w:firstLine="806"/>
        <w:rPr>
          <w:rFonts w:eastAsiaTheme="minorEastAsia"/>
        </w:rPr>
      </w:pPr>
      <w:r>
        <w:rPr>
          <w:rFonts w:eastAsiaTheme="minorEastAsia" w:hint="eastAsia"/>
        </w:rPr>
        <w:t xml:space="preserve">SR </w:t>
      </w:r>
      <w:r w:rsidR="00D55081">
        <w:rPr>
          <w:rFonts w:eastAsiaTheme="minorEastAsia" w:hint="eastAsia"/>
        </w:rPr>
        <w:t>configuration and usage</w:t>
      </w:r>
    </w:p>
    <w:p w:rsidR="00D55081" w:rsidRDefault="00D55081" w:rsidP="009C6FDB">
      <w:pPr>
        <w:pStyle w:val="a0"/>
        <w:spacing w:beforeLines="50"/>
        <w:rPr>
          <w:rFonts w:eastAsia="宋体"/>
          <w:lang w:eastAsia="zh-CN"/>
        </w:rPr>
      </w:pPr>
      <w:r>
        <w:rPr>
          <w:rFonts w:eastAsia="宋体" w:hint="eastAsia"/>
          <w:lang w:eastAsia="zh-CN"/>
        </w:rPr>
        <w:t xml:space="preserve">In order to reduce the scheduling latency, SR configuration on </w:t>
      </w:r>
      <w:proofErr w:type="spellStart"/>
      <w:r>
        <w:rPr>
          <w:rFonts w:eastAsia="宋体" w:hint="eastAsia"/>
          <w:lang w:eastAsia="zh-CN"/>
        </w:rPr>
        <w:t>sPUCCH</w:t>
      </w:r>
      <w:proofErr w:type="spellEnd"/>
      <w:r>
        <w:rPr>
          <w:rFonts w:eastAsia="宋体" w:hint="eastAsia"/>
          <w:lang w:eastAsia="zh-CN"/>
        </w:rPr>
        <w:t xml:space="preserve"> (</w:t>
      </w:r>
      <w:proofErr w:type="spellStart"/>
      <w:r>
        <w:rPr>
          <w:rFonts w:eastAsia="宋体" w:hint="eastAsia"/>
          <w:lang w:eastAsia="zh-CN"/>
        </w:rPr>
        <w:t>sSR</w:t>
      </w:r>
      <w:proofErr w:type="spellEnd"/>
      <w:r>
        <w:rPr>
          <w:rFonts w:eastAsia="宋体" w:hint="eastAsia"/>
          <w:lang w:eastAsia="zh-CN"/>
        </w:rPr>
        <w:t xml:space="preserve"> for short) should be supported. In this case, the network can allocate the resource as quick as </w:t>
      </w:r>
      <w:r>
        <w:rPr>
          <w:rFonts w:eastAsia="宋体"/>
          <w:lang w:eastAsia="zh-CN"/>
        </w:rPr>
        <w:t>possible</w:t>
      </w:r>
      <w:r>
        <w:rPr>
          <w:rFonts w:eastAsia="宋体" w:hint="eastAsia"/>
          <w:lang w:eastAsia="zh-CN"/>
        </w:rPr>
        <w:t xml:space="preserve"> based </w:t>
      </w:r>
      <w:proofErr w:type="spellStart"/>
      <w:r w:rsidR="0018148D">
        <w:rPr>
          <w:rFonts w:eastAsia="宋体" w:hint="eastAsia"/>
          <w:lang w:eastAsia="zh-CN"/>
        </w:rPr>
        <w:t>sSR</w:t>
      </w:r>
      <w:proofErr w:type="spellEnd"/>
      <w:r w:rsidR="0018148D">
        <w:rPr>
          <w:rFonts w:eastAsia="宋体" w:hint="eastAsia"/>
          <w:lang w:eastAsia="zh-CN"/>
        </w:rPr>
        <w:t xml:space="preserve"> for the delay-</w:t>
      </w:r>
      <w:proofErr w:type="spellStart"/>
      <w:r w:rsidR="0018148D">
        <w:rPr>
          <w:rFonts w:eastAsia="宋体" w:hint="eastAsia"/>
          <w:lang w:eastAsia="zh-CN"/>
        </w:rPr>
        <w:t>senstive</w:t>
      </w:r>
      <w:proofErr w:type="spellEnd"/>
      <w:r w:rsidR="0018148D">
        <w:rPr>
          <w:rFonts w:eastAsia="宋体" w:hint="eastAsia"/>
          <w:lang w:eastAsia="zh-CN"/>
        </w:rPr>
        <w:t xml:space="preserve"> traffic</w:t>
      </w:r>
      <w:r>
        <w:rPr>
          <w:rFonts w:eastAsia="宋体" w:hint="eastAsia"/>
          <w:lang w:eastAsia="zh-CN"/>
        </w:rPr>
        <w:t>.</w:t>
      </w:r>
    </w:p>
    <w:p w:rsidR="00FF2136" w:rsidRPr="00DB36FC" w:rsidRDefault="00FF2136" w:rsidP="00FF2136">
      <w:pPr>
        <w:pStyle w:val="a0"/>
        <w:rPr>
          <w:rFonts w:eastAsia="宋体"/>
          <w:b/>
          <w:lang w:eastAsia="zh-CN"/>
        </w:rPr>
      </w:pPr>
      <w:r w:rsidRPr="00DB36FC">
        <w:rPr>
          <w:rFonts w:eastAsia="宋体" w:hint="eastAsia"/>
          <w:b/>
          <w:lang w:eastAsia="zh-CN"/>
        </w:rPr>
        <w:t xml:space="preserve">Proposal </w:t>
      </w:r>
      <w:r w:rsidR="00DC0D29">
        <w:rPr>
          <w:rFonts w:eastAsia="宋体" w:hint="eastAsia"/>
          <w:b/>
          <w:lang w:eastAsia="zh-CN"/>
        </w:rPr>
        <w:t>4</w:t>
      </w:r>
      <w:r w:rsidRPr="00DB36FC">
        <w:rPr>
          <w:rFonts w:eastAsia="宋体" w:hint="eastAsia"/>
          <w:b/>
          <w:lang w:eastAsia="zh-CN"/>
        </w:rPr>
        <w:t xml:space="preserve">: </w:t>
      </w:r>
      <w:r w:rsidR="009503DE">
        <w:rPr>
          <w:rFonts w:eastAsia="宋体" w:hint="eastAsia"/>
          <w:b/>
          <w:lang w:eastAsia="zh-CN"/>
        </w:rPr>
        <w:t>SR</w:t>
      </w:r>
      <w:r w:rsidR="00DC0D29">
        <w:rPr>
          <w:rFonts w:eastAsia="宋体" w:hint="eastAsia"/>
          <w:b/>
          <w:lang w:eastAsia="zh-CN"/>
        </w:rPr>
        <w:t xml:space="preserve"> configuration</w:t>
      </w:r>
      <w:r w:rsidR="009503DE">
        <w:rPr>
          <w:rFonts w:eastAsia="宋体" w:hint="eastAsia"/>
          <w:b/>
          <w:lang w:eastAsia="zh-CN"/>
        </w:rPr>
        <w:t xml:space="preserve"> on </w:t>
      </w:r>
      <w:proofErr w:type="spellStart"/>
      <w:r w:rsidR="009503DE">
        <w:rPr>
          <w:rFonts w:eastAsia="宋体" w:hint="eastAsia"/>
          <w:b/>
          <w:lang w:eastAsia="zh-CN"/>
        </w:rPr>
        <w:t>sPUCCH</w:t>
      </w:r>
      <w:proofErr w:type="spellEnd"/>
      <w:r w:rsidR="009503DE">
        <w:rPr>
          <w:rFonts w:eastAsia="宋体" w:hint="eastAsia"/>
          <w:b/>
          <w:lang w:eastAsia="zh-CN"/>
        </w:rPr>
        <w:t xml:space="preserve"> </w:t>
      </w:r>
      <w:proofErr w:type="gramStart"/>
      <w:r w:rsidR="00DC0D29">
        <w:rPr>
          <w:rFonts w:eastAsia="宋体" w:hint="eastAsia"/>
          <w:b/>
          <w:lang w:eastAsia="zh-CN"/>
        </w:rPr>
        <w:t xml:space="preserve">( </w:t>
      </w:r>
      <w:proofErr w:type="spellStart"/>
      <w:r w:rsidR="00DC0D29">
        <w:rPr>
          <w:rFonts w:eastAsia="宋体" w:hint="eastAsia"/>
          <w:b/>
          <w:lang w:eastAsia="zh-CN"/>
        </w:rPr>
        <w:t>sSR</w:t>
      </w:r>
      <w:proofErr w:type="spellEnd"/>
      <w:proofErr w:type="gramEnd"/>
      <w:r w:rsidR="00DC0D29">
        <w:rPr>
          <w:rFonts w:eastAsia="宋体" w:hint="eastAsia"/>
          <w:b/>
          <w:lang w:eastAsia="zh-CN"/>
        </w:rPr>
        <w:t xml:space="preserve">) </w:t>
      </w:r>
      <w:r w:rsidR="009503DE">
        <w:rPr>
          <w:rFonts w:eastAsia="宋体" w:hint="eastAsia"/>
          <w:b/>
          <w:lang w:eastAsia="zh-CN"/>
        </w:rPr>
        <w:t>should be supported</w:t>
      </w:r>
      <w:r w:rsidR="001541E4">
        <w:rPr>
          <w:rFonts w:eastAsia="宋体" w:hint="eastAsia"/>
          <w:b/>
          <w:lang w:eastAsia="zh-CN"/>
        </w:rPr>
        <w:t xml:space="preserve"> with the introduction of </w:t>
      </w:r>
      <w:proofErr w:type="spellStart"/>
      <w:r w:rsidR="001541E4">
        <w:rPr>
          <w:rFonts w:eastAsia="宋体" w:hint="eastAsia"/>
          <w:b/>
          <w:lang w:eastAsia="zh-CN"/>
        </w:rPr>
        <w:t>sTTI</w:t>
      </w:r>
      <w:proofErr w:type="spellEnd"/>
      <w:r w:rsidR="009503DE">
        <w:rPr>
          <w:rFonts w:eastAsia="宋体" w:hint="eastAsia"/>
          <w:b/>
          <w:lang w:eastAsia="zh-CN"/>
        </w:rPr>
        <w:t xml:space="preserve">. </w:t>
      </w:r>
    </w:p>
    <w:p w:rsidR="001541E4" w:rsidRDefault="001541E4" w:rsidP="0014542F">
      <w:pPr>
        <w:pStyle w:val="a0"/>
        <w:rPr>
          <w:rFonts w:eastAsia="宋体"/>
          <w:lang w:eastAsia="zh-CN"/>
        </w:rPr>
      </w:pPr>
    </w:p>
    <w:p w:rsidR="00491781" w:rsidRDefault="001541E4" w:rsidP="00F43A53">
      <w:pPr>
        <w:pStyle w:val="a0"/>
        <w:rPr>
          <w:rFonts w:eastAsia="宋体"/>
          <w:lang w:eastAsia="zh-CN"/>
        </w:rPr>
      </w:pPr>
      <w:r>
        <w:rPr>
          <w:rFonts w:eastAsia="宋体" w:hint="eastAsia"/>
          <w:lang w:eastAsia="zh-CN"/>
        </w:rPr>
        <w:t xml:space="preserve">If </w:t>
      </w:r>
      <w:proofErr w:type="spellStart"/>
      <w:r>
        <w:rPr>
          <w:rFonts w:eastAsia="宋体" w:hint="eastAsia"/>
          <w:lang w:eastAsia="zh-CN"/>
        </w:rPr>
        <w:t>sSR</w:t>
      </w:r>
      <w:proofErr w:type="spellEnd"/>
      <w:r>
        <w:rPr>
          <w:rFonts w:eastAsia="宋体" w:hint="eastAsia"/>
          <w:lang w:eastAsia="zh-CN"/>
        </w:rPr>
        <w:t xml:space="preserve"> is supported</w:t>
      </w:r>
      <w:r w:rsidR="00491781">
        <w:rPr>
          <w:rFonts w:eastAsia="宋体"/>
          <w:lang w:eastAsia="zh-CN"/>
        </w:rPr>
        <w:t xml:space="preserve">, </w:t>
      </w:r>
      <w:r w:rsidR="00F43A53">
        <w:rPr>
          <w:rFonts w:eastAsia="宋体" w:hint="eastAsia"/>
          <w:lang w:eastAsia="zh-CN"/>
        </w:rPr>
        <w:t>one issue needs to be addressed is that w</w:t>
      </w:r>
      <w:r w:rsidR="00491781">
        <w:rPr>
          <w:rFonts w:eastAsia="宋体" w:hint="eastAsia"/>
          <w:lang w:eastAsia="zh-CN"/>
        </w:rPr>
        <w:t xml:space="preserve">hether </w:t>
      </w:r>
      <w:proofErr w:type="spellStart"/>
      <w:r w:rsidR="00491781">
        <w:rPr>
          <w:rFonts w:eastAsia="宋体" w:hint="eastAsia"/>
          <w:lang w:eastAsia="zh-CN"/>
        </w:rPr>
        <w:t>sSR</w:t>
      </w:r>
      <w:proofErr w:type="spellEnd"/>
      <w:r w:rsidR="00491781">
        <w:rPr>
          <w:rFonts w:eastAsia="宋体" w:hint="eastAsia"/>
          <w:lang w:eastAsia="zh-CN"/>
        </w:rPr>
        <w:t xml:space="preserve"> and SR (SR on </w:t>
      </w:r>
      <w:proofErr w:type="spellStart"/>
      <w:r w:rsidR="00491781">
        <w:rPr>
          <w:rFonts w:eastAsia="宋体" w:hint="eastAsia"/>
          <w:lang w:eastAsia="zh-CN"/>
        </w:rPr>
        <w:t>PUCCH</w:t>
      </w:r>
      <w:proofErr w:type="spellEnd"/>
      <w:r w:rsidR="00491781">
        <w:rPr>
          <w:rFonts w:eastAsia="宋体" w:hint="eastAsia"/>
          <w:lang w:eastAsia="zh-CN"/>
        </w:rPr>
        <w:t xml:space="preserve">) can be configured </w:t>
      </w:r>
      <w:r w:rsidR="00491781">
        <w:rPr>
          <w:rFonts w:eastAsia="宋体"/>
          <w:lang w:eastAsia="zh-CN"/>
        </w:rPr>
        <w:t>simultaneously</w:t>
      </w:r>
      <w:r w:rsidR="00491781">
        <w:rPr>
          <w:rFonts w:eastAsia="宋体" w:hint="eastAsia"/>
          <w:lang w:eastAsia="zh-CN"/>
        </w:rPr>
        <w:t xml:space="preserve"> for one </w:t>
      </w:r>
      <w:proofErr w:type="spellStart"/>
      <w:r w:rsidR="00491781">
        <w:rPr>
          <w:rFonts w:eastAsia="宋体" w:hint="eastAsia"/>
          <w:lang w:eastAsia="zh-CN"/>
        </w:rPr>
        <w:t>UE</w:t>
      </w:r>
      <w:proofErr w:type="spellEnd"/>
      <w:r w:rsidR="00F43A53">
        <w:rPr>
          <w:rFonts w:eastAsia="宋体" w:hint="eastAsia"/>
          <w:lang w:eastAsia="zh-CN"/>
        </w:rPr>
        <w:t xml:space="preserve">. In our understanding, configuring </w:t>
      </w:r>
      <w:proofErr w:type="spellStart"/>
      <w:r w:rsidR="00F43A53">
        <w:rPr>
          <w:rFonts w:eastAsia="宋体" w:hint="eastAsia"/>
          <w:lang w:eastAsia="zh-CN"/>
        </w:rPr>
        <w:t>sSR</w:t>
      </w:r>
      <w:proofErr w:type="spellEnd"/>
      <w:r w:rsidR="00F43A53">
        <w:rPr>
          <w:rFonts w:eastAsia="宋体" w:hint="eastAsia"/>
          <w:lang w:eastAsia="zh-CN"/>
        </w:rPr>
        <w:t xml:space="preserve"> and SR </w:t>
      </w:r>
      <w:r w:rsidR="00F43A53">
        <w:rPr>
          <w:rFonts w:eastAsia="宋体"/>
          <w:lang w:eastAsia="zh-CN"/>
        </w:rPr>
        <w:t>simultaneously</w:t>
      </w:r>
      <w:r w:rsidR="00F43A53">
        <w:rPr>
          <w:rFonts w:eastAsia="宋体" w:hint="eastAsia"/>
          <w:lang w:eastAsia="zh-CN"/>
        </w:rPr>
        <w:t xml:space="preserve"> for one </w:t>
      </w:r>
      <w:proofErr w:type="spellStart"/>
      <w:r w:rsidR="00F43A53">
        <w:rPr>
          <w:rFonts w:eastAsia="宋体" w:hint="eastAsia"/>
          <w:lang w:eastAsia="zh-CN"/>
        </w:rPr>
        <w:t>UE</w:t>
      </w:r>
      <w:proofErr w:type="spellEnd"/>
      <w:r w:rsidR="00F43A53">
        <w:rPr>
          <w:rFonts w:eastAsia="宋体" w:hint="eastAsia"/>
          <w:lang w:eastAsia="zh-CN"/>
        </w:rPr>
        <w:t xml:space="preserve"> is </w:t>
      </w:r>
      <w:r w:rsidR="00F43A53">
        <w:rPr>
          <w:rFonts w:eastAsia="宋体"/>
          <w:lang w:eastAsia="zh-CN"/>
        </w:rPr>
        <w:t>unnecessary</w:t>
      </w:r>
      <w:r w:rsidR="00F43A53">
        <w:rPr>
          <w:rFonts w:eastAsia="宋体" w:hint="eastAsia"/>
          <w:lang w:eastAsia="zh-CN"/>
        </w:rPr>
        <w:t xml:space="preserve"> for the following reasons:</w:t>
      </w:r>
    </w:p>
    <w:p w:rsidR="00F43A53" w:rsidRDefault="00F43A53" w:rsidP="00F43A53">
      <w:pPr>
        <w:pStyle w:val="a0"/>
        <w:numPr>
          <w:ilvl w:val="0"/>
          <w:numId w:val="11"/>
        </w:numPr>
        <w:rPr>
          <w:rFonts w:eastAsia="宋体"/>
          <w:lang w:eastAsia="zh-CN"/>
        </w:rPr>
      </w:pPr>
      <w:r>
        <w:rPr>
          <w:rFonts w:eastAsia="宋体" w:hint="eastAsia"/>
          <w:lang w:eastAsia="zh-CN"/>
        </w:rPr>
        <w:t>Necessity</w:t>
      </w:r>
    </w:p>
    <w:p w:rsidR="00F43A53" w:rsidRDefault="00F43A53" w:rsidP="00F43A53">
      <w:pPr>
        <w:pStyle w:val="a0"/>
        <w:ind w:left="420"/>
        <w:rPr>
          <w:rFonts w:eastAsia="宋体"/>
          <w:lang w:eastAsia="zh-CN"/>
        </w:rPr>
      </w:pPr>
      <w:r>
        <w:rPr>
          <w:rFonts w:eastAsia="宋体" w:hint="eastAsia"/>
          <w:lang w:eastAsia="zh-CN"/>
        </w:rPr>
        <w:t xml:space="preserve">From the aspect of </w:t>
      </w:r>
      <w:proofErr w:type="spellStart"/>
      <w:r>
        <w:rPr>
          <w:rFonts w:eastAsia="宋体" w:hint="eastAsia"/>
          <w:lang w:eastAsia="zh-CN"/>
        </w:rPr>
        <w:t>necesity</w:t>
      </w:r>
      <w:proofErr w:type="spellEnd"/>
      <w:r>
        <w:rPr>
          <w:rFonts w:eastAsia="宋体" w:hint="eastAsia"/>
          <w:lang w:eastAsia="zh-CN"/>
        </w:rPr>
        <w:t xml:space="preserve">, once there is </w:t>
      </w:r>
      <w:proofErr w:type="spellStart"/>
      <w:r>
        <w:rPr>
          <w:rFonts w:eastAsia="宋体" w:hint="eastAsia"/>
          <w:lang w:eastAsia="zh-CN"/>
        </w:rPr>
        <w:t>sSR</w:t>
      </w:r>
      <w:proofErr w:type="spellEnd"/>
      <w:r>
        <w:rPr>
          <w:rFonts w:eastAsia="宋体" w:hint="eastAsia"/>
          <w:lang w:eastAsia="zh-CN"/>
        </w:rPr>
        <w:t xml:space="preserve"> configuration, the network can acquire the SR info through it much quick than the SR configuration. It is unnecessary to configure another set of SR to implement the same function.</w:t>
      </w:r>
    </w:p>
    <w:p w:rsidR="00F43A53" w:rsidRDefault="00F43A53" w:rsidP="00F43A53">
      <w:pPr>
        <w:pStyle w:val="a0"/>
        <w:numPr>
          <w:ilvl w:val="0"/>
          <w:numId w:val="11"/>
        </w:numPr>
        <w:rPr>
          <w:rFonts w:eastAsia="宋体"/>
          <w:lang w:eastAsia="zh-CN"/>
        </w:rPr>
      </w:pPr>
      <w:r>
        <w:rPr>
          <w:rFonts w:eastAsia="宋体" w:hint="eastAsia"/>
          <w:lang w:eastAsia="zh-CN"/>
        </w:rPr>
        <w:t>Complexity</w:t>
      </w:r>
    </w:p>
    <w:p w:rsidR="00F43A53" w:rsidRDefault="00F43A53" w:rsidP="00F43A53">
      <w:pPr>
        <w:pStyle w:val="a0"/>
        <w:ind w:left="420"/>
        <w:rPr>
          <w:rFonts w:eastAsia="宋体"/>
          <w:lang w:eastAsia="zh-CN"/>
        </w:rPr>
      </w:pPr>
      <w:r>
        <w:rPr>
          <w:rFonts w:eastAsia="宋体" w:hint="eastAsia"/>
          <w:lang w:eastAsia="zh-CN"/>
        </w:rPr>
        <w:t xml:space="preserve">From the aspect of complexity, allowing </w:t>
      </w:r>
      <w:proofErr w:type="spellStart"/>
      <w:r>
        <w:rPr>
          <w:rFonts w:eastAsia="宋体" w:hint="eastAsia"/>
          <w:lang w:eastAsia="zh-CN"/>
        </w:rPr>
        <w:t>sSR</w:t>
      </w:r>
      <w:proofErr w:type="spellEnd"/>
      <w:r>
        <w:rPr>
          <w:rFonts w:eastAsia="宋体" w:hint="eastAsia"/>
          <w:lang w:eastAsia="zh-CN"/>
        </w:rPr>
        <w:t xml:space="preserve"> and SR configuration co-existence for one </w:t>
      </w:r>
      <w:proofErr w:type="spellStart"/>
      <w:r>
        <w:rPr>
          <w:rFonts w:eastAsia="宋体" w:hint="eastAsia"/>
          <w:lang w:eastAsia="zh-CN"/>
        </w:rPr>
        <w:t>UE</w:t>
      </w:r>
      <w:proofErr w:type="spellEnd"/>
      <w:r>
        <w:rPr>
          <w:rFonts w:eastAsia="宋体" w:hint="eastAsia"/>
          <w:lang w:eastAsia="zh-CN"/>
        </w:rPr>
        <w:t xml:space="preserve"> will introduce the following complexities:</w:t>
      </w:r>
    </w:p>
    <w:p w:rsidR="00F43A53" w:rsidRDefault="00F43A53" w:rsidP="00F43A53">
      <w:pPr>
        <w:pStyle w:val="a0"/>
        <w:numPr>
          <w:ilvl w:val="0"/>
          <w:numId w:val="12"/>
        </w:numPr>
        <w:rPr>
          <w:rFonts w:eastAsia="宋体"/>
          <w:lang w:eastAsia="zh-CN"/>
        </w:rPr>
      </w:pPr>
      <w:r>
        <w:rPr>
          <w:rFonts w:eastAsia="宋体" w:hint="eastAsia"/>
          <w:lang w:eastAsia="zh-CN"/>
        </w:rPr>
        <w:t>New SR triggers</w:t>
      </w:r>
    </w:p>
    <w:p w:rsidR="00F43A53" w:rsidRDefault="00F43A53" w:rsidP="00F43A53">
      <w:pPr>
        <w:pStyle w:val="a0"/>
        <w:ind w:left="840"/>
        <w:rPr>
          <w:rFonts w:eastAsia="宋体"/>
          <w:lang w:eastAsia="zh-CN"/>
        </w:rPr>
      </w:pPr>
      <w:r>
        <w:rPr>
          <w:rFonts w:eastAsia="宋体" w:hint="eastAsia"/>
          <w:lang w:eastAsia="zh-CN"/>
        </w:rPr>
        <w:t>Since there are two sets of SR, it should make clear when to trigger which set of SR.</w:t>
      </w:r>
      <w:r w:rsidR="006305D6">
        <w:rPr>
          <w:rFonts w:eastAsia="宋体" w:hint="eastAsia"/>
          <w:lang w:eastAsia="zh-CN"/>
        </w:rPr>
        <w:t xml:space="preserve"> New SR triggers should be introduced.</w:t>
      </w:r>
    </w:p>
    <w:p w:rsidR="006305D6" w:rsidRDefault="006305D6" w:rsidP="00F43A53">
      <w:pPr>
        <w:pStyle w:val="a0"/>
        <w:numPr>
          <w:ilvl w:val="0"/>
          <w:numId w:val="12"/>
        </w:numPr>
        <w:rPr>
          <w:rFonts w:eastAsia="宋体"/>
          <w:lang w:eastAsia="zh-CN"/>
        </w:rPr>
      </w:pPr>
      <w:r w:rsidRPr="002F4F3B">
        <w:rPr>
          <w:i/>
          <w:noProof/>
        </w:rPr>
        <w:t>sr-ProhibitTimer</w:t>
      </w:r>
      <w:r>
        <w:rPr>
          <w:rFonts w:eastAsia="宋体" w:hint="eastAsia"/>
          <w:lang w:eastAsia="zh-CN"/>
        </w:rPr>
        <w:t xml:space="preserve"> </w:t>
      </w:r>
      <w:r>
        <w:rPr>
          <w:rFonts w:eastAsia="宋体"/>
          <w:lang w:eastAsia="zh-CN"/>
        </w:rPr>
        <w:t>maintenance</w:t>
      </w:r>
    </w:p>
    <w:p w:rsidR="00491781" w:rsidRDefault="006305D6" w:rsidP="006305D6">
      <w:pPr>
        <w:pStyle w:val="a0"/>
        <w:ind w:left="840"/>
        <w:rPr>
          <w:rFonts w:eastAsia="宋体"/>
          <w:lang w:eastAsia="zh-CN"/>
        </w:rPr>
      </w:pPr>
      <w:r>
        <w:rPr>
          <w:rFonts w:eastAsia="宋体" w:hint="eastAsia"/>
          <w:lang w:eastAsia="zh-CN"/>
        </w:rPr>
        <w:t xml:space="preserve">One or two </w:t>
      </w:r>
      <w:r w:rsidRPr="002F4F3B">
        <w:rPr>
          <w:i/>
          <w:noProof/>
        </w:rPr>
        <w:t>sr-ProhibitTimer</w:t>
      </w:r>
      <w:r>
        <w:rPr>
          <w:rFonts w:eastAsia="宋体" w:hint="eastAsia"/>
          <w:lang w:eastAsia="zh-CN"/>
        </w:rPr>
        <w:t xml:space="preserve"> will be used should be discussed. If only one </w:t>
      </w:r>
      <w:r w:rsidRPr="002F4F3B">
        <w:rPr>
          <w:i/>
          <w:noProof/>
        </w:rPr>
        <w:t>sr-ProhibitTimer</w:t>
      </w:r>
      <w:r>
        <w:rPr>
          <w:rFonts w:eastAsia="宋体" w:hint="eastAsia"/>
          <w:lang w:eastAsia="zh-CN"/>
        </w:rPr>
        <w:t xml:space="preserve"> is maintained, how to start and stop based on two sets of SR needs further discussion.</w:t>
      </w:r>
    </w:p>
    <w:p w:rsidR="00434789" w:rsidRDefault="007F7C53" w:rsidP="007F7C53">
      <w:pPr>
        <w:pStyle w:val="a0"/>
        <w:rPr>
          <w:rFonts w:eastAsia="宋体" w:cs="Arial"/>
          <w:b/>
          <w:lang w:eastAsia="zh-CN"/>
        </w:rPr>
      </w:pPr>
      <w:r w:rsidRPr="00DB36FC">
        <w:rPr>
          <w:rFonts w:eastAsia="宋体" w:hint="eastAsia"/>
          <w:b/>
          <w:lang w:eastAsia="zh-CN"/>
        </w:rPr>
        <w:t xml:space="preserve">Proposal </w:t>
      </w:r>
      <w:r w:rsidR="00C06D75">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 xml:space="preserve"> </w:t>
      </w:r>
      <w:proofErr w:type="spellStart"/>
      <w:r w:rsidR="00C06D75">
        <w:rPr>
          <w:rFonts w:eastAsia="宋体" w:cs="Arial" w:hint="eastAsia"/>
          <w:b/>
          <w:lang w:eastAsia="zh-CN"/>
        </w:rPr>
        <w:t>sSR</w:t>
      </w:r>
      <w:proofErr w:type="spellEnd"/>
      <w:r w:rsidR="00C06D75">
        <w:rPr>
          <w:rFonts w:eastAsia="宋体" w:cs="Arial" w:hint="eastAsia"/>
          <w:b/>
          <w:lang w:eastAsia="zh-CN"/>
        </w:rPr>
        <w:t xml:space="preserve"> and SR </w:t>
      </w:r>
      <w:r w:rsidR="00C06D75">
        <w:rPr>
          <w:rFonts w:eastAsia="宋体" w:cs="Arial"/>
          <w:b/>
          <w:lang w:eastAsia="zh-CN"/>
        </w:rPr>
        <w:t>cannot</w:t>
      </w:r>
      <w:r w:rsidR="00C06D75">
        <w:rPr>
          <w:rFonts w:eastAsia="宋体" w:cs="Arial" w:hint="eastAsia"/>
          <w:b/>
          <w:lang w:eastAsia="zh-CN"/>
        </w:rPr>
        <w:t xml:space="preserve"> be configured </w:t>
      </w:r>
      <w:r w:rsidR="00C06D75">
        <w:rPr>
          <w:rFonts w:eastAsia="宋体" w:cs="Arial"/>
          <w:b/>
          <w:lang w:eastAsia="zh-CN"/>
        </w:rPr>
        <w:t>simultaneously</w:t>
      </w:r>
      <w:r w:rsidR="00C06D75">
        <w:rPr>
          <w:rFonts w:eastAsia="宋体" w:cs="Arial" w:hint="eastAsia"/>
          <w:b/>
          <w:lang w:eastAsia="zh-CN"/>
        </w:rPr>
        <w:t>.</w:t>
      </w:r>
    </w:p>
    <w:p w:rsidR="002C6318" w:rsidRDefault="002C6318" w:rsidP="000909F5">
      <w:pPr>
        <w:pStyle w:val="1"/>
        <w:jc w:val="both"/>
      </w:pPr>
      <w:r>
        <w:t>Conclusion</w:t>
      </w:r>
    </w:p>
    <w:p w:rsidR="00285446" w:rsidRPr="00285446" w:rsidRDefault="001F395C" w:rsidP="00DD7FC7">
      <w:pPr>
        <w:pStyle w:val="a0"/>
        <w:rPr>
          <w:rFonts w:eastAsia="宋体"/>
          <w:lang w:eastAsia="zh-CN"/>
        </w:rPr>
      </w:pPr>
      <w:r>
        <w:rPr>
          <w:rFonts w:eastAsia="宋体" w:hint="eastAsia"/>
          <w:lang w:val="en-GB" w:eastAsia="zh-CN"/>
        </w:rPr>
        <w:t xml:space="preserve">Based on the analysis in section 2, it is </w:t>
      </w:r>
      <w:r w:rsidR="00285446">
        <w:rPr>
          <w:rFonts w:eastAsia="宋体" w:hint="eastAsia"/>
          <w:lang w:val="en-GB" w:eastAsia="zh-CN"/>
        </w:rPr>
        <w:t>proposed</w:t>
      </w:r>
      <w:r w:rsidR="00E67F93">
        <w:rPr>
          <w:rFonts w:eastAsia="宋体" w:hint="eastAsia"/>
          <w:lang w:val="en-GB" w:eastAsia="zh-CN"/>
        </w:rPr>
        <w:t>:</w:t>
      </w:r>
    </w:p>
    <w:p w:rsidR="009C6FDB" w:rsidRDefault="009C6FDB" w:rsidP="009C6FDB">
      <w:pPr>
        <w:pStyle w:val="a0"/>
        <w:rPr>
          <w:rFonts w:eastAsia="宋体"/>
          <w:b/>
          <w:lang w:eastAsia="zh-CN"/>
        </w:rPr>
      </w:pPr>
      <w:r w:rsidRPr="00DB36FC">
        <w:rPr>
          <w:rFonts w:eastAsia="宋体" w:hint="eastAsia"/>
          <w:b/>
          <w:lang w:eastAsia="zh-CN"/>
        </w:rPr>
        <w:lastRenderedPageBreak/>
        <w:t xml:space="preserve">Proposal </w:t>
      </w:r>
      <w:r>
        <w:rPr>
          <w:rFonts w:eastAsia="宋体" w:hint="eastAsia"/>
          <w:b/>
          <w:lang w:eastAsia="zh-CN"/>
        </w:rPr>
        <w:t>1</w:t>
      </w:r>
      <w:r w:rsidRPr="00DB36FC">
        <w:rPr>
          <w:rFonts w:eastAsia="宋体" w:hint="eastAsia"/>
          <w:b/>
          <w:lang w:eastAsia="zh-CN"/>
        </w:rPr>
        <w:t xml:space="preserve">: </w:t>
      </w:r>
      <w:r>
        <w:rPr>
          <w:rFonts w:eastAsia="宋体" w:hint="eastAsia"/>
          <w:b/>
          <w:lang w:eastAsia="zh-CN"/>
        </w:rPr>
        <w:t xml:space="preserve">The </w:t>
      </w:r>
      <w:proofErr w:type="spellStart"/>
      <w:r>
        <w:rPr>
          <w:rFonts w:eastAsia="宋体" w:hint="eastAsia"/>
          <w:b/>
          <w:lang w:eastAsia="zh-CN"/>
        </w:rPr>
        <w:t>RBs</w:t>
      </w:r>
      <w:proofErr w:type="spellEnd"/>
      <w:r>
        <w:rPr>
          <w:rFonts w:eastAsia="宋体" w:hint="eastAsia"/>
          <w:b/>
          <w:lang w:eastAsia="zh-CN"/>
        </w:rPr>
        <w:t xml:space="preserve"> which can be mapped to one </w:t>
      </w:r>
      <w:proofErr w:type="spellStart"/>
      <w:r>
        <w:rPr>
          <w:rFonts w:eastAsia="宋体" w:hint="eastAsia"/>
          <w:b/>
          <w:lang w:eastAsia="zh-CN"/>
        </w:rPr>
        <w:t>LCG</w:t>
      </w:r>
      <w:proofErr w:type="spellEnd"/>
      <w:r>
        <w:rPr>
          <w:rFonts w:eastAsia="宋体" w:hint="eastAsia"/>
          <w:b/>
          <w:lang w:eastAsia="zh-CN"/>
        </w:rPr>
        <w:t xml:space="preserve"> should have the same mapping between </w:t>
      </w:r>
      <w:proofErr w:type="spellStart"/>
      <w:r>
        <w:rPr>
          <w:rFonts w:eastAsia="宋体" w:hint="eastAsia"/>
          <w:b/>
          <w:lang w:eastAsia="zh-CN"/>
        </w:rPr>
        <w:t>RB</w:t>
      </w:r>
      <w:proofErr w:type="spellEnd"/>
      <w:r>
        <w:rPr>
          <w:rFonts w:eastAsia="宋体" w:hint="eastAsia"/>
          <w:b/>
          <w:lang w:eastAsia="zh-CN"/>
        </w:rPr>
        <w:t xml:space="preserve"> and </w:t>
      </w:r>
      <w:proofErr w:type="spellStart"/>
      <w:r>
        <w:rPr>
          <w:rFonts w:eastAsia="宋体" w:hint="eastAsia"/>
          <w:b/>
          <w:lang w:eastAsia="zh-CN"/>
        </w:rPr>
        <w:t>TTI</w:t>
      </w:r>
      <w:proofErr w:type="spellEnd"/>
      <w:r>
        <w:rPr>
          <w:rFonts w:eastAsia="宋体" w:hint="eastAsia"/>
          <w:b/>
          <w:lang w:eastAsia="zh-CN"/>
        </w:rPr>
        <w:t xml:space="preserve"> length.</w:t>
      </w:r>
    </w:p>
    <w:p w:rsidR="009C6FDB" w:rsidRDefault="009C6FDB" w:rsidP="009C6FDB">
      <w:pPr>
        <w:pStyle w:val="a0"/>
        <w:rPr>
          <w:rFonts w:eastAsia="宋体"/>
          <w:b/>
          <w:lang w:eastAsia="zh-CN"/>
        </w:rPr>
      </w:pPr>
      <w:r>
        <w:rPr>
          <w:rFonts w:eastAsia="宋体" w:hint="eastAsia"/>
          <w:b/>
          <w:lang w:eastAsia="zh-CN"/>
        </w:rPr>
        <w:t xml:space="preserve">Proposal 2: Legacy </w:t>
      </w:r>
      <w:proofErr w:type="spellStart"/>
      <w:r>
        <w:rPr>
          <w:rFonts w:eastAsia="宋体" w:hint="eastAsia"/>
          <w:b/>
          <w:lang w:eastAsia="zh-CN"/>
        </w:rPr>
        <w:t>BSR</w:t>
      </w:r>
      <w:proofErr w:type="spellEnd"/>
      <w:r>
        <w:rPr>
          <w:rFonts w:eastAsia="宋体" w:hint="eastAsia"/>
          <w:b/>
          <w:lang w:eastAsia="zh-CN"/>
        </w:rPr>
        <w:t xml:space="preserve"> MAC CE format can be used as baseline.</w:t>
      </w:r>
    </w:p>
    <w:p w:rsidR="009C6FDB" w:rsidRPr="00DB36FC" w:rsidRDefault="009C6FDB" w:rsidP="009C6FDB">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3</w:t>
      </w:r>
      <w:r w:rsidRPr="00DB36FC">
        <w:rPr>
          <w:rFonts w:eastAsia="宋体" w:hint="eastAsia"/>
          <w:b/>
          <w:lang w:eastAsia="zh-CN"/>
        </w:rPr>
        <w:t xml:space="preserve">: </w:t>
      </w:r>
      <w:r>
        <w:rPr>
          <w:rFonts w:eastAsia="宋体" w:hint="eastAsia"/>
          <w:b/>
          <w:lang w:eastAsia="zh-CN"/>
        </w:rPr>
        <w:t xml:space="preserve">Legacy </w:t>
      </w:r>
      <w:proofErr w:type="spellStart"/>
      <w:r>
        <w:rPr>
          <w:rFonts w:eastAsia="宋体" w:hint="eastAsia"/>
          <w:b/>
          <w:lang w:eastAsia="zh-CN"/>
        </w:rPr>
        <w:t>LTE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triggers can be used as baseline.</w:t>
      </w:r>
    </w:p>
    <w:p w:rsidR="009C6FDB" w:rsidRPr="00DB36FC" w:rsidRDefault="009C6FDB" w:rsidP="009C6FDB">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4</w:t>
      </w:r>
      <w:r w:rsidRPr="00DB36FC">
        <w:rPr>
          <w:rFonts w:eastAsia="宋体" w:hint="eastAsia"/>
          <w:b/>
          <w:lang w:eastAsia="zh-CN"/>
        </w:rPr>
        <w:t xml:space="preserve">: </w:t>
      </w:r>
      <w:r>
        <w:rPr>
          <w:rFonts w:eastAsia="宋体" w:hint="eastAsia"/>
          <w:b/>
          <w:lang w:eastAsia="zh-CN"/>
        </w:rPr>
        <w:t xml:space="preserve">SR configuration on </w:t>
      </w:r>
      <w:proofErr w:type="spellStart"/>
      <w:r>
        <w:rPr>
          <w:rFonts w:eastAsia="宋体" w:hint="eastAsia"/>
          <w:b/>
          <w:lang w:eastAsia="zh-CN"/>
        </w:rPr>
        <w:t>sPUCCH</w:t>
      </w:r>
      <w:proofErr w:type="spellEnd"/>
      <w:r>
        <w:rPr>
          <w:rFonts w:eastAsia="宋体" w:hint="eastAsia"/>
          <w:b/>
          <w:lang w:eastAsia="zh-CN"/>
        </w:rPr>
        <w:t xml:space="preserve"> </w:t>
      </w:r>
      <w:proofErr w:type="gramStart"/>
      <w:r>
        <w:rPr>
          <w:rFonts w:eastAsia="宋体" w:hint="eastAsia"/>
          <w:b/>
          <w:lang w:eastAsia="zh-CN"/>
        </w:rPr>
        <w:t xml:space="preserve">( </w:t>
      </w:r>
      <w:proofErr w:type="spellStart"/>
      <w:r>
        <w:rPr>
          <w:rFonts w:eastAsia="宋体" w:hint="eastAsia"/>
          <w:b/>
          <w:lang w:eastAsia="zh-CN"/>
        </w:rPr>
        <w:t>sSR</w:t>
      </w:r>
      <w:proofErr w:type="spellEnd"/>
      <w:proofErr w:type="gramEnd"/>
      <w:r>
        <w:rPr>
          <w:rFonts w:eastAsia="宋体" w:hint="eastAsia"/>
          <w:b/>
          <w:lang w:eastAsia="zh-CN"/>
        </w:rPr>
        <w:t xml:space="preserve">) should be supported with the introduction of </w:t>
      </w:r>
      <w:proofErr w:type="spellStart"/>
      <w:r>
        <w:rPr>
          <w:rFonts w:eastAsia="宋体" w:hint="eastAsia"/>
          <w:b/>
          <w:lang w:eastAsia="zh-CN"/>
        </w:rPr>
        <w:t>sTTI</w:t>
      </w:r>
      <w:proofErr w:type="spellEnd"/>
      <w:r>
        <w:rPr>
          <w:rFonts w:eastAsia="宋体" w:hint="eastAsia"/>
          <w:b/>
          <w:lang w:eastAsia="zh-CN"/>
        </w:rPr>
        <w:t xml:space="preserve">. </w:t>
      </w:r>
    </w:p>
    <w:p w:rsidR="009C6FDB" w:rsidRDefault="009C6FDB" w:rsidP="009C6FDB">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 xml:space="preserve"> </w:t>
      </w:r>
      <w:proofErr w:type="spellStart"/>
      <w:r>
        <w:rPr>
          <w:rFonts w:eastAsia="宋体" w:cs="Arial" w:hint="eastAsia"/>
          <w:b/>
          <w:lang w:eastAsia="zh-CN"/>
        </w:rPr>
        <w:t>sSR</w:t>
      </w:r>
      <w:proofErr w:type="spellEnd"/>
      <w:r>
        <w:rPr>
          <w:rFonts w:eastAsia="宋体" w:cs="Arial" w:hint="eastAsia"/>
          <w:b/>
          <w:lang w:eastAsia="zh-CN"/>
        </w:rPr>
        <w:t xml:space="preserve"> and SR </w:t>
      </w:r>
      <w:r>
        <w:rPr>
          <w:rFonts w:eastAsia="宋体" w:cs="Arial"/>
          <w:b/>
          <w:lang w:eastAsia="zh-CN"/>
        </w:rPr>
        <w:t>cannot</w:t>
      </w:r>
      <w:r>
        <w:rPr>
          <w:rFonts w:eastAsia="宋体" w:cs="Arial" w:hint="eastAsia"/>
          <w:b/>
          <w:lang w:eastAsia="zh-CN"/>
        </w:rPr>
        <w:t xml:space="preserve"> be configured </w:t>
      </w:r>
      <w:r>
        <w:rPr>
          <w:rFonts w:eastAsia="宋体" w:cs="Arial"/>
          <w:b/>
          <w:lang w:eastAsia="zh-CN"/>
        </w:rPr>
        <w:t>simultaneously</w:t>
      </w:r>
      <w:r>
        <w:rPr>
          <w:rFonts w:eastAsia="宋体" w:cs="Arial" w:hint="eastAsia"/>
          <w:b/>
          <w:lang w:eastAsia="zh-CN"/>
        </w:rPr>
        <w:t>.</w:t>
      </w:r>
    </w:p>
    <w:p w:rsidR="00D14F67" w:rsidRPr="009C6FDB" w:rsidRDefault="00D14F67" w:rsidP="00D14F67">
      <w:pPr>
        <w:pStyle w:val="a0"/>
        <w:rPr>
          <w:rFonts w:eastAsia="宋体"/>
          <w:lang w:eastAsia="zh-CN"/>
        </w:rPr>
      </w:pPr>
    </w:p>
    <w:p w:rsidR="00DC3AE1" w:rsidRPr="00365227" w:rsidRDefault="00DC3AE1" w:rsidP="00DD7FC7">
      <w:pPr>
        <w:pStyle w:val="a0"/>
        <w:rPr>
          <w:rFonts w:eastAsia="宋体"/>
          <w:lang w:val="en-GB" w:eastAsia="zh-CN"/>
        </w:rPr>
      </w:pPr>
    </w:p>
    <w:sectPr w:rsidR="00DC3AE1" w:rsidRPr="0036522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C4A" w:rsidRDefault="00B60C4A">
      <w:r>
        <w:separator/>
      </w:r>
    </w:p>
  </w:endnote>
  <w:endnote w:type="continuationSeparator" w:id="0">
    <w:p w:rsidR="00B60C4A" w:rsidRDefault="00B60C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123A97"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end"/>
    </w:r>
  </w:p>
  <w:p w:rsidR="00505156" w:rsidRDefault="005051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123A97"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separate"/>
    </w:r>
    <w:r w:rsidR="009C6FDB">
      <w:rPr>
        <w:rStyle w:val="ae"/>
        <w:noProof/>
      </w:rPr>
      <w:t>3</w:t>
    </w:r>
    <w:r>
      <w:rPr>
        <w:rStyle w:val="ae"/>
      </w:rPr>
      <w:fldChar w:fldCharType="end"/>
    </w:r>
  </w:p>
  <w:p w:rsidR="00505156" w:rsidRPr="00977F1F" w:rsidRDefault="0050515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-1</w:t>
    </w:r>
    <w:r>
      <w:rPr>
        <w:rFonts w:eastAsia="宋体" w:hint="eastAsia"/>
        <w:lang w:eastAsia="zh-CN"/>
      </w:rPr>
      <w:t>70</w:t>
    </w:r>
    <w:r w:rsidR="009C6FDB">
      <w:rPr>
        <w:rFonts w:eastAsia="宋体" w:hint="eastAsia"/>
        <w:lang w:eastAsia="zh-CN"/>
      </w:rPr>
      <w:t>3132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C4A" w:rsidRDefault="00B60C4A">
      <w:r>
        <w:separator/>
      </w:r>
    </w:p>
  </w:footnote>
  <w:footnote w:type="continuationSeparator" w:id="0">
    <w:p w:rsidR="00B60C4A" w:rsidRDefault="00B60C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5051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712E"/>
    <w:multiLevelType w:val="hybridMultilevel"/>
    <w:tmpl w:val="9ECC768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C42CE"/>
    <w:multiLevelType w:val="hybridMultilevel"/>
    <w:tmpl w:val="3F8C482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631555"/>
    <w:multiLevelType w:val="hybridMultilevel"/>
    <w:tmpl w:val="1EB68FC2"/>
    <w:lvl w:ilvl="0" w:tplc="04090009">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F50D8"/>
    <w:multiLevelType w:val="hybridMultilevel"/>
    <w:tmpl w:val="B0A40B54"/>
    <w:lvl w:ilvl="0" w:tplc="A8DCA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1A6907"/>
    <w:multiLevelType w:val="hybridMultilevel"/>
    <w:tmpl w:val="10026F02"/>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6B24C17"/>
    <w:multiLevelType w:val="hybridMultilevel"/>
    <w:tmpl w:val="C01EF3CA"/>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9A86652"/>
    <w:multiLevelType w:val="hybridMultilevel"/>
    <w:tmpl w:val="59F449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F050BB"/>
    <w:multiLevelType w:val="hybridMultilevel"/>
    <w:tmpl w:val="978A2AC8"/>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BA26393"/>
    <w:multiLevelType w:val="hybridMultilevel"/>
    <w:tmpl w:val="99920200"/>
    <w:lvl w:ilvl="0" w:tplc="20328B4C">
      <w:start w:val="1"/>
      <w:numFmt w:val="bullet"/>
      <w:lvlText w:val="–"/>
      <w:lvlJc w:val="left"/>
      <w:pPr>
        <w:tabs>
          <w:tab w:val="num" w:pos="360"/>
        </w:tabs>
        <w:ind w:left="360" w:hanging="360"/>
      </w:pPr>
      <w:rPr>
        <w:rFonts w:ascii="Arial" w:hAnsi="Arial" w:hint="default"/>
      </w:rPr>
    </w:lvl>
    <w:lvl w:ilvl="1" w:tplc="70C01694">
      <w:start w:val="1"/>
      <w:numFmt w:val="bullet"/>
      <w:lvlText w:val="–"/>
      <w:lvlJc w:val="left"/>
      <w:pPr>
        <w:tabs>
          <w:tab w:val="num" w:pos="1080"/>
        </w:tabs>
        <w:ind w:left="1080" w:hanging="360"/>
      </w:pPr>
      <w:rPr>
        <w:rFonts w:ascii="Arial" w:hAnsi="Arial" w:hint="default"/>
      </w:rPr>
    </w:lvl>
    <w:lvl w:ilvl="2" w:tplc="B1242BE2" w:tentative="1">
      <w:start w:val="1"/>
      <w:numFmt w:val="bullet"/>
      <w:lvlText w:val="–"/>
      <w:lvlJc w:val="left"/>
      <w:pPr>
        <w:tabs>
          <w:tab w:val="num" w:pos="1800"/>
        </w:tabs>
        <w:ind w:left="1800" w:hanging="360"/>
      </w:pPr>
      <w:rPr>
        <w:rFonts w:ascii="Arial" w:hAnsi="Arial" w:hint="default"/>
      </w:rPr>
    </w:lvl>
    <w:lvl w:ilvl="3" w:tplc="D3109322" w:tentative="1">
      <w:start w:val="1"/>
      <w:numFmt w:val="bullet"/>
      <w:lvlText w:val="–"/>
      <w:lvlJc w:val="left"/>
      <w:pPr>
        <w:tabs>
          <w:tab w:val="num" w:pos="2520"/>
        </w:tabs>
        <w:ind w:left="2520" w:hanging="360"/>
      </w:pPr>
      <w:rPr>
        <w:rFonts w:ascii="Arial" w:hAnsi="Arial" w:hint="default"/>
      </w:rPr>
    </w:lvl>
    <w:lvl w:ilvl="4" w:tplc="FE4685E6" w:tentative="1">
      <w:start w:val="1"/>
      <w:numFmt w:val="bullet"/>
      <w:lvlText w:val="–"/>
      <w:lvlJc w:val="left"/>
      <w:pPr>
        <w:tabs>
          <w:tab w:val="num" w:pos="3240"/>
        </w:tabs>
        <w:ind w:left="3240" w:hanging="360"/>
      </w:pPr>
      <w:rPr>
        <w:rFonts w:ascii="Arial" w:hAnsi="Arial" w:hint="default"/>
      </w:rPr>
    </w:lvl>
    <w:lvl w:ilvl="5" w:tplc="47C01E06" w:tentative="1">
      <w:start w:val="1"/>
      <w:numFmt w:val="bullet"/>
      <w:lvlText w:val="–"/>
      <w:lvlJc w:val="left"/>
      <w:pPr>
        <w:tabs>
          <w:tab w:val="num" w:pos="3960"/>
        </w:tabs>
        <w:ind w:left="3960" w:hanging="360"/>
      </w:pPr>
      <w:rPr>
        <w:rFonts w:ascii="Arial" w:hAnsi="Arial" w:hint="default"/>
      </w:rPr>
    </w:lvl>
    <w:lvl w:ilvl="6" w:tplc="14AC4D80" w:tentative="1">
      <w:start w:val="1"/>
      <w:numFmt w:val="bullet"/>
      <w:lvlText w:val="–"/>
      <w:lvlJc w:val="left"/>
      <w:pPr>
        <w:tabs>
          <w:tab w:val="num" w:pos="4680"/>
        </w:tabs>
        <w:ind w:left="4680" w:hanging="360"/>
      </w:pPr>
      <w:rPr>
        <w:rFonts w:ascii="Arial" w:hAnsi="Arial" w:hint="default"/>
      </w:rPr>
    </w:lvl>
    <w:lvl w:ilvl="7" w:tplc="B066C016" w:tentative="1">
      <w:start w:val="1"/>
      <w:numFmt w:val="bullet"/>
      <w:lvlText w:val="–"/>
      <w:lvlJc w:val="left"/>
      <w:pPr>
        <w:tabs>
          <w:tab w:val="num" w:pos="5400"/>
        </w:tabs>
        <w:ind w:left="5400" w:hanging="360"/>
      </w:pPr>
      <w:rPr>
        <w:rFonts w:ascii="Arial" w:hAnsi="Arial" w:hint="default"/>
      </w:rPr>
    </w:lvl>
    <w:lvl w:ilvl="8" w:tplc="9DAEA616" w:tentative="1">
      <w:start w:val="1"/>
      <w:numFmt w:val="bullet"/>
      <w:lvlText w:val="–"/>
      <w:lvlJc w:val="left"/>
      <w:pPr>
        <w:tabs>
          <w:tab w:val="num" w:pos="6120"/>
        </w:tabs>
        <w:ind w:left="6120" w:hanging="360"/>
      </w:pPr>
      <w:rPr>
        <w:rFonts w:ascii="Arial" w:hAnsi="Arial"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D56C87"/>
    <w:multiLevelType w:val="hybridMultilevel"/>
    <w:tmpl w:val="46E2D576"/>
    <w:lvl w:ilvl="0" w:tplc="8FC641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7BED18BC"/>
    <w:multiLevelType w:val="multilevel"/>
    <w:tmpl w:val="B7BAFCE6"/>
    <w:lvl w:ilvl="0">
      <w:start w:val="1"/>
      <w:numFmt w:val="decimal"/>
      <w:pStyle w:val="1"/>
      <w:lvlText w:val="%1."/>
      <w:lvlJc w:val="left"/>
      <w:pPr>
        <w:tabs>
          <w:tab w:val="num" w:pos="524"/>
        </w:tabs>
        <w:ind w:left="524"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43"/>
        </w:tabs>
        <w:ind w:left="-2992" w:hanging="1304"/>
      </w:pPr>
      <w:rPr>
        <w:rFonts w:hint="default"/>
        <w:u w:val="none"/>
      </w:rPr>
    </w:lvl>
    <w:lvl w:ilvl="3">
      <w:start w:val="1"/>
      <w:numFmt w:val="decimal"/>
      <w:pStyle w:val="4"/>
      <w:lvlText w:val="%1.%2.%3.%4"/>
      <w:lvlJc w:val="left"/>
      <w:pPr>
        <w:tabs>
          <w:tab w:val="num" w:pos="-5543"/>
        </w:tabs>
        <w:ind w:left="-2992" w:hanging="1304"/>
      </w:pPr>
      <w:rPr>
        <w:rFonts w:hint="default"/>
        <w:u w:val="none"/>
      </w:rPr>
    </w:lvl>
    <w:lvl w:ilvl="4">
      <w:start w:val="1"/>
      <w:numFmt w:val="decimal"/>
      <w:lvlText w:val="%1.%2.%3.%4.%5"/>
      <w:lvlJc w:val="left"/>
      <w:pPr>
        <w:tabs>
          <w:tab w:val="num" w:pos="-5543"/>
        </w:tabs>
        <w:ind w:left="-5543" w:firstLine="0"/>
      </w:pPr>
      <w:rPr>
        <w:rFonts w:hint="default"/>
      </w:rPr>
    </w:lvl>
    <w:lvl w:ilvl="5">
      <w:start w:val="1"/>
      <w:numFmt w:val="decimal"/>
      <w:lvlText w:val="%1.%2.%3.%4.%5.%6"/>
      <w:lvlJc w:val="left"/>
      <w:pPr>
        <w:tabs>
          <w:tab w:val="num" w:pos="-5543"/>
        </w:tabs>
        <w:ind w:left="-5543" w:firstLine="0"/>
      </w:pPr>
      <w:rPr>
        <w:rFonts w:hint="default"/>
      </w:rPr>
    </w:lvl>
    <w:lvl w:ilvl="6">
      <w:start w:val="1"/>
      <w:numFmt w:val="decimal"/>
      <w:lvlText w:val="%1.%2.%3.%4.%5.%6.%7"/>
      <w:lvlJc w:val="left"/>
      <w:pPr>
        <w:tabs>
          <w:tab w:val="num" w:pos="-5543"/>
        </w:tabs>
        <w:ind w:left="-5543" w:firstLine="0"/>
      </w:pPr>
      <w:rPr>
        <w:rFonts w:hint="default"/>
      </w:rPr>
    </w:lvl>
    <w:lvl w:ilvl="7">
      <w:start w:val="1"/>
      <w:numFmt w:val="decimal"/>
      <w:lvlText w:val="%1.%2.%3.%4.%5.%6.%7.%8"/>
      <w:lvlJc w:val="left"/>
      <w:pPr>
        <w:tabs>
          <w:tab w:val="num" w:pos="-5543"/>
        </w:tabs>
        <w:ind w:left="-5543" w:firstLine="0"/>
      </w:pPr>
      <w:rPr>
        <w:rFonts w:hint="default"/>
      </w:rPr>
    </w:lvl>
    <w:lvl w:ilvl="8">
      <w:start w:val="1"/>
      <w:numFmt w:val="decimal"/>
      <w:lvlText w:val="%1.%2.%3.%4.%5.%6.%7.%8.%9"/>
      <w:lvlJc w:val="left"/>
      <w:pPr>
        <w:tabs>
          <w:tab w:val="num" w:pos="-5543"/>
        </w:tabs>
        <w:ind w:left="-5543" w:firstLine="0"/>
      </w:pPr>
      <w:rPr>
        <w:rFonts w:hint="default"/>
      </w:rPr>
    </w:lvl>
  </w:abstractNum>
  <w:num w:numId="1">
    <w:abstractNumId w:val="11"/>
  </w:num>
  <w:num w:numId="2">
    <w:abstractNumId w:val="9"/>
  </w:num>
  <w:num w:numId="3">
    <w:abstractNumId w:val="2"/>
  </w:num>
  <w:num w:numId="4">
    <w:abstractNumId w:val="4"/>
  </w:num>
  <w:num w:numId="5">
    <w:abstractNumId w:val="10"/>
  </w:num>
  <w:num w:numId="6">
    <w:abstractNumId w:val="3"/>
  </w:num>
  <w:num w:numId="7">
    <w:abstractNumId w:val="7"/>
  </w:num>
  <w:num w:numId="8">
    <w:abstractNumId w:val="6"/>
  </w:num>
  <w:num w:numId="9">
    <w:abstractNumId w:val="8"/>
  </w:num>
  <w:num w:numId="10">
    <w:abstractNumId w:val="1"/>
  </w:num>
  <w:num w:numId="11">
    <w:abstractNumId w:val="0"/>
  </w:num>
  <w:num w:numId="1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73058"/>
  </w:hdrShapeDefaults>
  <w:footnotePr>
    <w:footnote w:id="-1"/>
    <w:footnote w:id="0"/>
  </w:footnotePr>
  <w:endnotePr>
    <w:endnote w:id="-1"/>
    <w:endnote w:id="0"/>
  </w:endnotePr>
  <w:compat>
    <w:applyBreakingRules/>
    <w:useFELayout/>
  </w:compat>
  <w:rsids>
    <w:rsidRoot w:val="00B87FBC"/>
    <w:rsid w:val="000008FC"/>
    <w:rsid w:val="00000A10"/>
    <w:rsid w:val="00000EB2"/>
    <w:rsid w:val="00001A19"/>
    <w:rsid w:val="00001C9F"/>
    <w:rsid w:val="0000202E"/>
    <w:rsid w:val="00002FDB"/>
    <w:rsid w:val="000116A5"/>
    <w:rsid w:val="00016AC6"/>
    <w:rsid w:val="00016D97"/>
    <w:rsid w:val="00017734"/>
    <w:rsid w:val="00020E63"/>
    <w:rsid w:val="0002102E"/>
    <w:rsid w:val="000211B4"/>
    <w:rsid w:val="0002195F"/>
    <w:rsid w:val="00023115"/>
    <w:rsid w:val="00023745"/>
    <w:rsid w:val="00024DDB"/>
    <w:rsid w:val="0002665B"/>
    <w:rsid w:val="00026A53"/>
    <w:rsid w:val="00026C09"/>
    <w:rsid w:val="00030588"/>
    <w:rsid w:val="00030CEF"/>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0F6"/>
    <w:rsid w:val="00051D7D"/>
    <w:rsid w:val="00051E89"/>
    <w:rsid w:val="00054356"/>
    <w:rsid w:val="00055E49"/>
    <w:rsid w:val="000574EB"/>
    <w:rsid w:val="000575A9"/>
    <w:rsid w:val="00060DF6"/>
    <w:rsid w:val="00061F15"/>
    <w:rsid w:val="000622C5"/>
    <w:rsid w:val="0006264B"/>
    <w:rsid w:val="000628FF"/>
    <w:rsid w:val="00062D0A"/>
    <w:rsid w:val="00062E87"/>
    <w:rsid w:val="00062FC2"/>
    <w:rsid w:val="0006384D"/>
    <w:rsid w:val="00063F93"/>
    <w:rsid w:val="00064119"/>
    <w:rsid w:val="00064545"/>
    <w:rsid w:val="00064769"/>
    <w:rsid w:val="00066A60"/>
    <w:rsid w:val="00070144"/>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731"/>
    <w:rsid w:val="00077DE6"/>
    <w:rsid w:val="00077F50"/>
    <w:rsid w:val="000805B5"/>
    <w:rsid w:val="00080B96"/>
    <w:rsid w:val="000814E3"/>
    <w:rsid w:val="00082731"/>
    <w:rsid w:val="00082787"/>
    <w:rsid w:val="00083725"/>
    <w:rsid w:val="00083BC8"/>
    <w:rsid w:val="000840AF"/>
    <w:rsid w:val="00084510"/>
    <w:rsid w:val="00084AC2"/>
    <w:rsid w:val="00086209"/>
    <w:rsid w:val="000863C1"/>
    <w:rsid w:val="0008685F"/>
    <w:rsid w:val="00086EB4"/>
    <w:rsid w:val="00086FFA"/>
    <w:rsid w:val="00090158"/>
    <w:rsid w:val="000909F5"/>
    <w:rsid w:val="00091BB2"/>
    <w:rsid w:val="0009207E"/>
    <w:rsid w:val="000927C7"/>
    <w:rsid w:val="000931F4"/>
    <w:rsid w:val="00093E9F"/>
    <w:rsid w:val="000941E7"/>
    <w:rsid w:val="00095BF3"/>
    <w:rsid w:val="000966E5"/>
    <w:rsid w:val="000971CD"/>
    <w:rsid w:val="000A2552"/>
    <w:rsid w:val="000A2747"/>
    <w:rsid w:val="000A380C"/>
    <w:rsid w:val="000A4621"/>
    <w:rsid w:val="000A4D61"/>
    <w:rsid w:val="000A5653"/>
    <w:rsid w:val="000A6D56"/>
    <w:rsid w:val="000A6D85"/>
    <w:rsid w:val="000B0C8C"/>
    <w:rsid w:val="000B0CF9"/>
    <w:rsid w:val="000B3216"/>
    <w:rsid w:val="000B4809"/>
    <w:rsid w:val="000B66A6"/>
    <w:rsid w:val="000B76F6"/>
    <w:rsid w:val="000C0433"/>
    <w:rsid w:val="000C06A6"/>
    <w:rsid w:val="000C06E1"/>
    <w:rsid w:val="000C091E"/>
    <w:rsid w:val="000C1A6B"/>
    <w:rsid w:val="000C2C4E"/>
    <w:rsid w:val="000C4369"/>
    <w:rsid w:val="000C43F4"/>
    <w:rsid w:val="000C53A4"/>
    <w:rsid w:val="000D2630"/>
    <w:rsid w:val="000D5C4A"/>
    <w:rsid w:val="000D746F"/>
    <w:rsid w:val="000E1F8B"/>
    <w:rsid w:val="000E2FB1"/>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0E3"/>
    <w:rsid w:val="00100319"/>
    <w:rsid w:val="001013CF"/>
    <w:rsid w:val="001022DB"/>
    <w:rsid w:val="001034FB"/>
    <w:rsid w:val="00103D12"/>
    <w:rsid w:val="0010479A"/>
    <w:rsid w:val="001050CB"/>
    <w:rsid w:val="00105570"/>
    <w:rsid w:val="00105796"/>
    <w:rsid w:val="00107079"/>
    <w:rsid w:val="0010727F"/>
    <w:rsid w:val="0010757E"/>
    <w:rsid w:val="00107838"/>
    <w:rsid w:val="00107F1D"/>
    <w:rsid w:val="00110008"/>
    <w:rsid w:val="001102F6"/>
    <w:rsid w:val="001104E0"/>
    <w:rsid w:val="00111A44"/>
    <w:rsid w:val="00111E60"/>
    <w:rsid w:val="001129BC"/>
    <w:rsid w:val="00112B79"/>
    <w:rsid w:val="001142CC"/>
    <w:rsid w:val="00114951"/>
    <w:rsid w:val="00114F73"/>
    <w:rsid w:val="00115673"/>
    <w:rsid w:val="00115CE3"/>
    <w:rsid w:val="00116625"/>
    <w:rsid w:val="00116B07"/>
    <w:rsid w:val="00120328"/>
    <w:rsid w:val="0012167B"/>
    <w:rsid w:val="00122220"/>
    <w:rsid w:val="001236A8"/>
    <w:rsid w:val="00123A97"/>
    <w:rsid w:val="001245FD"/>
    <w:rsid w:val="00124DA1"/>
    <w:rsid w:val="001267F9"/>
    <w:rsid w:val="001300EB"/>
    <w:rsid w:val="00130569"/>
    <w:rsid w:val="001318F6"/>
    <w:rsid w:val="0013363D"/>
    <w:rsid w:val="0013396D"/>
    <w:rsid w:val="00134024"/>
    <w:rsid w:val="001340C3"/>
    <w:rsid w:val="00136678"/>
    <w:rsid w:val="001378A7"/>
    <w:rsid w:val="001407A4"/>
    <w:rsid w:val="00140F78"/>
    <w:rsid w:val="00142FE3"/>
    <w:rsid w:val="00142FFF"/>
    <w:rsid w:val="00143AAA"/>
    <w:rsid w:val="001440FC"/>
    <w:rsid w:val="0014512D"/>
    <w:rsid w:val="0014542F"/>
    <w:rsid w:val="00145A33"/>
    <w:rsid w:val="001469E3"/>
    <w:rsid w:val="00147738"/>
    <w:rsid w:val="00147F25"/>
    <w:rsid w:val="001505E0"/>
    <w:rsid w:val="001509C6"/>
    <w:rsid w:val="00150EBC"/>
    <w:rsid w:val="001528C2"/>
    <w:rsid w:val="001529A6"/>
    <w:rsid w:val="00153831"/>
    <w:rsid w:val="00153D16"/>
    <w:rsid w:val="001541E4"/>
    <w:rsid w:val="001549F5"/>
    <w:rsid w:val="00155B09"/>
    <w:rsid w:val="001564E6"/>
    <w:rsid w:val="00157006"/>
    <w:rsid w:val="001605FD"/>
    <w:rsid w:val="001614D3"/>
    <w:rsid w:val="001632A1"/>
    <w:rsid w:val="00164894"/>
    <w:rsid w:val="00165B2B"/>
    <w:rsid w:val="001676A5"/>
    <w:rsid w:val="00167D16"/>
    <w:rsid w:val="0017068B"/>
    <w:rsid w:val="00170EF2"/>
    <w:rsid w:val="00171E5B"/>
    <w:rsid w:val="00172CA2"/>
    <w:rsid w:val="0017538F"/>
    <w:rsid w:val="001774F2"/>
    <w:rsid w:val="00180986"/>
    <w:rsid w:val="00180E39"/>
    <w:rsid w:val="0018148D"/>
    <w:rsid w:val="001824D3"/>
    <w:rsid w:val="0018252A"/>
    <w:rsid w:val="001826BA"/>
    <w:rsid w:val="00186AD4"/>
    <w:rsid w:val="0018753B"/>
    <w:rsid w:val="0018773A"/>
    <w:rsid w:val="00193206"/>
    <w:rsid w:val="00195925"/>
    <w:rsid w:val="00195CEC"/>
    <w:rsid w:val="001969C4"/>
    <w:rsid w:val="001A08B0"/>
    <w:rsid w:val="001A0E5E"/>
    <w:rsid w:val="001A1092"/>
    <w:rsid w:val="001A1C64"/>
    <w:rsid w:val="001A22CE"/>
    <w:rsid w:val="001A3F69"/>
    <w:rsid w:val="001A6E39"/>
    <w:rsid w:val="001A7CF7"/>
    <w:rsid w:val="001B0CC4"/>
    <w:rsid w:val="001B220B"/>
    <w:rsid w:val="001B3C20"/>
    <w:rsid w:val="001B45BA"/>
    <w:rsid w:val="001B5223"/>
    <w:rsid w:val="001B5996"/>
    <w:rsid w:val="001B689A"/>
    <w:rsid w:val="001B7232"/>
    <w:rsid w:val="001C2710"/>
    <w:rsid w:val="001C29A5"/>
    <w:rsid w:val="001C2CA0"/>
    <w:rsid w:val="001C3652"/>
    <w:rsid w:val="001C3669"/>
    <w:rsid w:val="001C5D4D"/>
    <w:rsid w:val="001D0313"/>
    <w:rsid w:val="001D20D5"/>
    <w:rsid w:val="001D2120"/>
    <w:rsid w:val="001D39E0"/>
    <w:rsid w:val="001D3C3E"/>
    <w:rsid w:val="001D3D93"/>
    <w:rsid w:val="001D50DB"/>
    <w:rsid w:val="001D533D"/>
    <w:rsid w:val="001D5B9E"/>
    <w:rsid w:val="001E00B5"/>
    <w:rsid w:val="001E0153"/>
    <w:rsid w:val="001E2464"/>
    <w:rsid w:val="001E2A0B"/>
    <w:rsid w:val="001E337A"/>
    <w:rsid w:val="001E44AD"/>
    <w:rsid w:val="001E6CC1"/>
    <w:rsid w:val="001E6E1A"/>
    <w:rsid w:val="001E7EDF"/>
    <w:rsid w:val="001E7F62"/>
    <w:rsid w:val="001F2686"/>
    <w:rsid w:val="001F3687"/>
    <w:rsid w:val="001F395C"/>
    <w:rsid w:val="001F3B2D"/>
    <w:rsid w:val="001F4751"/>
    <w:rsid w:val="001F4796"/>
    <w:rsid w:val="001F4B17"/>
    <w:rsid w:val="001F5E2F"/>
    <w:rsid w:val="001F5F07"/>
    <w:rsid w:val="001F630F"/>
    <w:rsid w:val="00200147"/>
    <w:rsid w:val="00202588"/>
    <w:rsid w:val="0020399E"/>
    <w:rsid w:val="00204504"/>
    <w:rsid w:val="002048B9"/>
    <w:rsid w:val="0020540C"/>
    <w:rsid w:val="002065CF"/>
    <w:rsid w:val="00206CB4"/>
    <w:rsid w:val="002075E1"/>
    <w:rsid w:val="0020799E"/>
    <w:rsid w:val="00207B3E"/>
    <w:rsid w:val="00212B7F"/>
    <w:rsid w:val="00214050"/>
    <w:rsid w:val="002165E9"/>
    <w:rsid w:val="00216822"/>
    <w:rsid w:val="00216854"/>
    <w:rsid w:val="00220678"/>
    <w:rsid w:val="0022155A"/>
    <w:rsid w:val="00223E82"/>
    <w:rsid w:val="0022409D"/>
    <w:rsid w:val="0022594F"/>
    <w:rsid w:val="00231E3A"/>
    <w:rsid w:val="00232A82"/>
    <w:rsid w:val="00233084"/>
    <w:rsid w:val="00233EF1"/>
    <w:rsid w:val="00234DB0"/>
    <w:rsid w:val="002350B0"/>
    <w:rsid w:val="002362AC"/>
    <w:rsid w:val="0023711A"/>
    <w:rsid w:val="00237DC5"/>
    <w:rsid w:val="00240C21"/>
    <w:rsid w:val="0024144A"/>
    <w:rsid w:val="00241C61"/>
    <w:rsid w:val="00242895"/>
    <w:rsid w:val="00242C64"/>
    <w:rsid w:val="00243CBC"/>
    <w:rsid w:val="0024432B"/>
    <w:rsid w:val="00245C97"/>
    <w:rsid w:val="00247BC4"/>
    <w:rsid w:val="00247D86"/>
    <w:rsid w:val="00250089"/>
    <w:rsid w:val="0025081F"/>
    <w:rsid w:val="00250C11"/>
    <w:rsid w:val="00250DD0"/>
    <w:rsid w:val="00250E0E"/>
    <w:rsid w:val="002522BE"/>
    <w:rsid w:val="00252939"/>
    <w:rsid w:val="002561E9"/>
    <w:rsid w:val="0025665F"/>
    <w:rsid w:val="00256744"/>
    <w:rsid w:val="00256FC0"/>
    <w:rsid w:val="00257843"/>
    <w:rsid w:val="00257C78"/>
    <w:rsid w:val="00257E49"/>
    <w:rsid w:val="00257F2E"/>
    <w:rsid w:val="00261F65"/>
    <w:rsid w:val="00262560"/>
    <w:rsid w:val="00262675"/>
    <w:rsid w:val="002648B0"/>
    <w:rsid w:val="00265D6C"/>
    <w:rsid w:val="00267969"/>
    <w:rsid w:val="00267C59"/>
    <w:rsid w:val="0027332D"/>
    <w:rsid w:val="002740AF"/>
    <w:rsid w:val="00274ACD"/>
    <w:rsid w:val="00275303"/>
    <w:rsid w:val="002767E1"/>
    <w:rsid w:val="002771F5"/>
    <w:rsid w:val="00277A2C"/>
    <w:rsid w:val="00282DD2"/>
    <w:rsid w:val="002838FA"/>
    <w:rsid w:val="00285446"/>
    <w:rsid w:val="00290F62"/>
    <w:rsid w:val="002911A8"/>
    <w:rsid w:val="002935D4"/>
    <w:rsid w:val="00295AA0"/>
    <w:rsid w:val="00297960"/>
    <w:rsid w:val="002A1CAD"/>
    <w:rsid w:val="002A2381"/>
    <w:rsid w:val="002A3CA2"/>
    <w:rsid w:val="002A50CB"/>
    <w:rsid w:val="002A5F7B"/>
    <w:rsid w:val="002A64FB"/>
    <w:rsid w:val="002A6AC0"/>
    <w:rsid w:val="002A773B"/>
    <w:rsid w:val="002B01A8"/>
    <w:rsid w:val="002B0640"/>
    <w:rsid w:val="002B3272"/>
    <w:rsid w:val="002B3435"/>
    <w:rsid w:val="002B3844"/>
    <w:rsid w:val="002B3B6A"/>
    <w:rsid w:val="002B4115"/>
    <w:rsid w:val="002B495C"/>
    <w:rsid w:val="002B5A1B"/>
    <w:rsid w:val="002B72C2"/>
    <w:rsid w:val="002B785C"/>
    <w:rsid w:val="002C133C"/>
    <w:rsid w:val="002C1B2F"/>
    <w:rsid w:val="002C1F7D"/>
    <w:rsid w:val="002C5381"/>
    <w:rsid w:val="002C5799"/>
    <w:rsid w:val="002C6318"/>
    <w:rsid w:val="002D0613"/>
    <w:rsid w:val="002D0E6A"/>
    <w:rsid w:val="002D21B0"/>
    <w:rsid w:val="002D3153"/>
    <w:rsid w:val="002D3B2E"/>
    <w:rsid w:val="002D4C07"/>
    <w:rsid w:val="002D6DEB"/>
    <w:rsid w:val="002D6ED2"/>
    <w:rsid w:val="002E0148"/>
    <w:rsid w:val="002E06C6"/>
    <w:rsid w:val="002E21D0"/>
    <w:rsid w:val="002E3191"/>
    <w:rsid w:val="002E345A"/>
    <w:rsid w:val="002E4224"/>
    <w:rsid w:val="002E6178"/>
    <w:rsid w:val="002E68E9"/>
    <w:rsid w:val="002E7146"/>
    <w:rsid w:val="002F3D46"/>
    <w:rsid w:val="002F4476"/>
    <w:rsid w:val="002F5587"/>
    <w:rsid w:val="002F6CB5"/>
    <w:rsid w:val="002F745B"/>
    <w:rsid w:val="00300156"/>
    <w:rsid w:val="003004BB"/>
    <w:rsid w:val="00302017"/>
    <w:rsid w:val="003040C4"/>
    <w:rsid w:val="00304280"/>
    <w:rsid w:val="0030542F"/>
    <w:rsid w:val="00305A96"/>
    <w:rsid w:val="003065B9"/>
    <w:rsid w:val="003076C6"/>
    <w:rsid w:val="00307AB0"/>
    <w:rsid w:val="0031099F"/>
    <w:rsid w:val="0031147B"/>
    <w:rsid w:val="00312265"/>
    <w:rsid w:val="003161D3"/>
    <w:rsid w:val="003175DE"/>
    <w:rsid w:val="00317847"/>
    <w:rsid w:val="003202BE"/>
    <w:rsid w:val="003227E6"/>
    <w:rsid w:val="00324ECE"/>
    <w:rsid w:val="00325078"/>
    <w:rsid w:val="0032556F"/>
    <w:rsid w:val="00326687"/>
    <w:rsid w:val="00327164"/>
    <w:rsid w:val="00327935"/>
    <w:rsid w:val="0033123B"/>
    <w:rsid w:val="00331FE5"/>
    <w:rsid w:val="0033249E"/>
    <w:rsid w:val="0033289C"/>
    <w:rsid w:val="00333ECE"/>
    <w:rsid w:val="00334213"/>
    <w:rsid w:val="00334ECA"/>
    <w:rsid w:val="0033548C"/>
    <w:rsid w:val="0034012F"/>
    <w:rsid w:val="003421FF"/>
    <w:rsid w:val="00343688"/>
    <w:rsid w:val="00344658"/>
    <w:rsid w:val="00345AAA"/>
    <w:rsid w:val="003460C5"/>
    <w:rsid w:val="00346666"/>
    <w:rsid w:val="00346984"/>
    <w:rsid w:val="00346C9B"/>
    <w:rsid w:val="00346CFA"/>
    <w:rsid w:val="00354DC0"/>
    <w:rsid w:val="00354F5B"/>
    <w:rsid w:val="00356CCC"/>
    <w:rsid w:val="00357DE6"/>
    <w:rsid w:val="00360649"/>
    <w:rsid w:val="00365227"/>
    <w:rsid w:val="0036525C"/>
    <w:rsid w:val="003665EF"/>
    <w:rsid w:val="003674D6"/>
    <w:rsid w:val="00367558"/>
    <w:rsid w:val="00370AAB"/>
    <w:rsid w:val="00371338"/>
    <w:rsid w:val="00371A4B"/>
    <w:rsid w:val="00371BAF"/>
    <w:rsid w:val="00371BCB"/>
    <w:rsid w:val="003727A3"/>
    <w:rsid w:val="00372958"/>
    <w:rsid w:val="0037362E"/>
    <w:rsid w:val="003760F4"/>
    <w:rsid w:val="00376697"/>
    <w:rsid w:val="00376BAC"/>
    <w:rsid w:val="00381ACD"/>
    <w:rsid w:val="00382501"/>
    <w:rsid w:val="0038372C"/>
    <w:rsid w:val="003838FE"/>
    <w:rsid w:val="00384EF3"/>
    <w:rsid w:val="003870EF"/>
    <w:rsid w:val="00387AEB"/>
    <w:rsid w:val="00387B28"/>
    <w:rsid w:val="00391617"/>
    <w:rsid w:val="003917C2"/>
    <w:rsid w:val="00391A86"/>
    <w:rsid w:val="00391D98"/>
    <w:rsid w:val="00393474"/>
    <w:rsid w:val="00393B83"/>
    <w:rsid w:val="003949ED"/>
    <w:rsid w:val="00396448"/>
    <w:rsid w:val="00397836"/>
    <w:rsid w:val="003A00B7"/>
    <w:rsid w:val="003A0662"/>
    <w:rsid w:val="003A136E"/>
    <w:rsid w:val="003A15D8"/>
    <w:rsid w:val="003A1B34"/>
    <w:rsid w:val="003A23A1"/>
    <w:rsid w:val="003A4256"/>
    <w:rsid w:val="003A431B"/>
    <w:rsid w:val="003A5F55"/>
    <w:rsid w:val="003A6A56"/>
    <w:rsid w:val="003A7426"/>
    <w:rsid w:val="003A77AA"/>
    <w:rsid w:val="003A787B"/>
    <w:rsid w:val="003B0131"/>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8DC"/>
    <w:rsid w:val="003D4443"/>
    <w:rsid w:val="003E09B7"/>
    <w:rsid w:val="003E09F3"/>
    <w:rsid w:val="003E13D6"/>
    <w:rsid w:val="003E3623"/>
    <w:rsid w:val="003E43C8"/>
    <w:rsid w:val="003E46EF"/>
    <w:rsid w:val="003E4978"/>
    <w:rsid w:val="003E4F7F"/>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4A21"/>
    <w:rsid w:val="004063E6"/>
    <w:rsid w:val="00406A07"/>
    <w:rsid w:val="0040749D"/>
    <w:rsid w:val="004074AB"/>
    <w:rsid w:val="0040775A"/>
    <w:rsid w:val="00407B45"/>
    <w:rsid w:val="00410872"/>
    <w:rsid w:val="00410AFA"/>
    <w:rsid w:val="00410F20"/>
    <w:rsid w:val="00411FDB"/>
    <w:rsid w:val="0041295E"/>
    <w:rsid w:val="00412C02"/>
    <w:rsid w:val="00412E0F"/>
    <w:rsid w:val="00414A8B"/>
    <w:rsid w:val="004166A3"/>
    <w:rsid w:val="0041681C"/>
    <w:rsid w:val="00416D95"/>
    <w:rsid w:val="00421A18"/>
    <w:rsid w:val="004225D6"/>
    <w:rsid w:val="0042314D"/>
    <w:rsid w:val="00423A46"/>
    <w:rsid w:val="00423F24"/>
    <w:rsid w:val="00424443"/>
    <w:rsid w:val="004252DA"/>
    <w:rsid w:val="004258AA"/>
    <w:rsid w:val="00425D73"/>
    <w:rsid w:val="0042709C"/>
    <w:rsid w:val="00427A63"/>
    <w:rsid w:val="00427D37"/>
    <w:rsid w:val="004305A9"/>
    <w:rsid w:val="004305BF"/>
    <w:rsid w:val="004308B3"/>
    <w:rsid w:val="004311F4"/>
    <w:rsid w:val="0043234D"/>
    <w:rsid w:val="00434789"/>
    <w:rsid w:val="00434F18"/>
    <w:rsid w:val="00436E91"/>
    <w:rsid w:val="00440ADA"/>
    <w:rsid w:val="00440EBF"/>
    <w:rsid w:val="0044290E"/>
    <w:rsid w:val="00442CE5"/>
    <w:rsid w:val="0044364A"/>
    <w:rsid w:val="00443BF0"/>
    <w:rsid w:val="00444035"/>
    <w:rsid w:val="0044447F"/>
    <w:rsid w:val="00444918"/>
    <w:rsid w:val="004459DC"/>
    <w:rsid w:val="00445F35"/>
    <w:rsid w:val="004461AE"/>
    <w:rsid w:val="00446266"/>
    <w:rsid w:val="004508B9"/>
    <w:rsid w:val="004508C9"/>
    <w:rsid w:val="00451660"/>
    <w:rsid w:val="004524D4"/>
    <w:rsid w:val="00452ADE"/>
    <w:rsid w:val="00453F03"/>
    <w:rsid w:val="00455727"/>
    <w:rsid w:val="00462591"/>
    <w:rsid w:val="0046368C"/>
    <w:rsid w:val="004651AA"/>
    <w:rsid w:val="00465B4A"/>
    <w:rsid w:val="00465EF7"/>
    <w:rsid w:val="00470486"/>
    <w:rsid w:val="004705F5"/>
    <w:rsid w:val="0047127D"/>
    <w:rsid w:val="00471FDF"/>
    <w:rsid w:val="00472079"/>
    <w:rsid w:val="00472C24"/>
    <w:rsid w:val="004738E9"/>
    <w:rsid w:val="0047670A"/>
    <w:rsid w:val="0047727E"/>
    <w:rsid w:val="0048233D"/>
    <w:rsid w:val="004869DD"/>
    <w:rsid w:val="00486C47"/>
    <w:rsid w:val="0048743A"/>
    <w:rsid w:val="004901FA"/>
    <w:rsid w:val="004902FD"/>
    <w:rsid w:val="00491267"/>
    <w:rsid w:val="00491439"/>
    <w:rsid w:val="004914F5"/>
    <w:rsid w:val="00491781"/>
    <w:rsid w:val="0049216B"/>
    <w:rsid w:val="0049226C"/>
    <w:rsid w:val="00494422"/>
    <w:rsid w:val="004946CF"/>
    <w:rsid w:val="004A0793"/>
    <w:rsid w:val="004A2A53"/>
    <w:rsid w:val="004A2F10"/>
    <w:rsid w:val="004A3310"/>
    <w:rsid w:val="004A3AC1"/>
    <w:rsid w:val="004A41A6"/>
    <w:rsid w:val="004A4A2F"/>
    <w:rsid w:val="004A4CAE"/>
    <w:rsid w:val="004A7102"/>
    <w:rsid w:val="004A7297"/>
    <w:rsid w:val="004B08A0"/>
    <w:rsid w:val="004B0EFE"/>
    <w:rsid w:val="004B1EA6"/>
    <w:rsid w:val="004B29BA"/>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46DB"/>
    <w:rsid w:val="004D7EBA"/>
    <w:rsid w:val="004E05F5"/>
    <w:rsid w:val="004E172B"/>
    <w:rsid w:val="004E179E"/>
    <w:rsid w:val="004E186D"/>
    <w:rsid w:val="004E2ED8"/>
    <w:rsid w:val="004E3783"/>
    <w:rsid w:val="004E4E3F"/>
    <w:rsid w:val="004E6AB1"/>
    <w:rsid w:val="004E7D81"/>
    <w:rsid w:val="004F11C0"/>
    <w:rsid w:val="004F11D3"/>
    <w:rsid w:val="004F2B3E"/>
    <w:rsid w:val="004F3554"/>
    <w:rsid w:val="004F423E"/>
    <w:rsid w:val="004F4992"/>
    <w:rsid w:val="004F4C94"/>
    <w:rsid w:val="004F6CF8"/>
    <w:rsid w:val="004F7427"/>
    <w:rsid w:val="004F753A"/>
    <w:rsid w:val="004F78EE"/>
    <w:rsid w:val="004F7905"/>
    <w:rsid w:val="004F7999"/>
    <w:rsid w:val="005000AB"/>
    <w:rsid w:val="00501834"/>
    <w:rsid w:val="005026EB"/>
    <w:rsid w:val="00503553"/>
    <w:rsid w:val="00503647"/>
    <w:rsid w:val="005036D1"/>
    <w:rsid w:val="00505156"/>
    <w:rsid w:val="0050571B"/>
    <w:rsid w:val="00505B3E"/>
    <w:rsid w:val="00505F66"/>
    <w:rsid w:val="005110A2"/>
    <w:rsid w:val="005115BB"/>
    <w:rsid w:val="00511643"/>
    <w:rsid w:val="005135F6"/>
    <w:rsid w:val="00514264"/>
    <w:rsid w:val="00514E40"/>
    <w:rsid w:val="005166E7"/>
    <w:rsid w:val="00520372"/>
    <w:rsid w:val="005206E1"/>
    <w:rsid w:val="00521459"/>
    <w:rsid w:val="00524141"/>
    <w:rsid w:val="00524B13"/>
    <w:rsid w:val="00532F38"/>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8B0"/>
    <w:rsid w:val="00552D8C"/>
    <w:rsid w:val="00553A35"/>
    <w:rsid w:val="00553C36"/>
    <w:rsid w:val="005549A4"/>
    <w:rsid w:val="00557CAE"/>
    <w:rsid w:val="00562BA4"/>
    <w:rsid w:val="00563C0B"/>
    <w:rsid w:val="00563E43"/>
    <w:rsid w:val="00564CC1"/>
    <w:rsid w:val="00565A26"/>
    <w:rsid w:val="00566994"/>
    <w:rsid w:val="00566BB0"/>
    <w:rsid w:val="00566DCA"/>
    <w:rsid w:val="00570712"/>
    <w:rsid w:val="005712F8"/>
    <w:rsid w:val="00571DFE"/>
    <w:rsid w:val="0057340E"/>
    <w:rsid w:val="00573BAE"/>
    <w:rsid w:val="00575043"/>
    <w:rsid w:val="005751AB"/>
    <w:rsid w:val="0057599C"/>
    <w:rsid w:val="00575F30"/>
    <w:rsid w:val="0057730F"/>
    <w:rsid w:val="005819C9"/>
    <w:rsid w:val="005825DE"/>
    <w:rsid w:val="00582DBE"/>
    <w:rsid w:val="00583B21"/>
    <w:rsid w:val="00585598"/>
    <w:rsid w:val="00585CED"/>
    <w:rsid w:val="005860CF"/>
    <w:rsid w:val="00587A9B"/>
    <w:rsid w:val="00590057"/>
    <w:rsid w:val="0059019D"/>
    <w:rsid w:val="00590EDD"/>
    <w:rsid w:val="005925D3"/>
    <w:rsid w:val="005964AE"/>
    <w:rsid w:val="005966DA"/>
    <w:rsid w:val="005A0C19"/>
    <w:rsid w:val="005A14A5"/>
    <w:rsid w:val="005A3032"/>
    <w:rsid w:val="005A48F8"/>
    <w:rsid w:val="005A4E8D"/>
    <w:rsid w:val="005A5E82"/>
    <w:rsid w:val="005A6872"/>
    <w:rsid w:val="005A7AE9"/>
    <w:rsid w:val="005B0012"/>
    <w:rsid w:val="005B0D21"/>
    <w:rsid w:val="005B4296"/>
    <w:rsid w:val="005B4F3F"/>
    <w:rsid w:val="005B5FB0"/>
    <w:rsid w:val="005B740F"/>
    <w:rsid w:val="005C0648"/>
    <w:rsid w:val="005C1D15"/>
    <w:rsid w:val="005C212D"/>
    <w:rsid w:val="005C27CA"/>
    <w:rsid w:val="005C3825"/>
    <w:rsid w:val="005C4EEF"/>
    <w:rsid w:val="005C5ACE"/>
    <w:rsid w:val="005C6358"/>
    <w:rsid w:val="005C760C"/>
    <w:rsid w:val="005D1364"/>
    <w:rsid w:val="005D23A1"/>
    <w:rsid w:val="005D2DC0"/>
    <w:rsid w:val="005D5EE1"/>
    <w:rsid w:val="005D6DBE"/>
    <w:rsid w:val="005D764E"/>
    <w:rsid w:val="005D7EBC"/>
    <w:rsid w:val="005E0C9D"/>
    <w:rsid w:val="005E0CFA"/>
    <w:rsid w:val="005E3192"/>
    <w:rsid w:val="005E37D7"/>
    <w:rsid w:val="005F15F1"/>
    <w:rsid w:val="005F2D82"/>
    <w:rsid w:val="005F4625"/>
    <w:rsid w:val="005F4664"/>
    <w:rsid w:val="005F4D8A"/>
    <w:rsid w:val="005F51EB"/>
    <w:rsid w:val="005F60B5"/>
    <w:rsid w:val="005F6494"/>
    <w:rsid w:val="005F772B"/>
    <w:rsid w:val="00600FA8"/>
    <w:rsid w:val="00604F62"/>
    <w:rsid w:val="006053B6"/>
    <w:rsid w:val="00605B20"/>
    <w:rsid w:val="00606434"/>
    <w:rsid w:val="0060655F"/>
    <w:rsid w:val="00607522"/>
    <w:rsid w:val="006105F8"/>
    <w:rsid w:val="00612B55"/>
    <w:rsid w:val="00614989"/>
    <w:rsid w:val="00615340"/>
    <w:rsid w:val="006157AC"/>
    <w:rsid w:val="00615CF4"/>
    <w:rsid w:val="00615E1C"/>
    <w:rsid w:val="00617EA8"/>
    <w:rsid w:val="00620A9D"/>
    <w:rsid w:val="00621060"/>
    <w:rsid w:val="00621C01"/>
    <w:rsid w:val="00621F3F"/>
    <w:rsid w:val="006221B9"/>
    <w:rsid w:val="0062295F"/>
    <w:rsid w:val="00622CA7"/>
    <w:rsid w:val="00623783"/>
    <w:rsid w:val="00627BB1"/>
    <w:rsid w:val="00627E56"/>
    <w:rsid w:val="006305D6"/>
    <w:rsid w:val="0063074F"/>
    <w:rsid w:val="00630DBD"/>
    <w:rsid w:val="006315BC"/>
    <w:rsid w:val="00633361"/>
    <w:rsid w:val="0063623C"/>
    <w:rsid w:val="00636A13"/>
    <w:rsid w:val="00641BE7"/>
    <w:rsid w:val="00641CF9"/>
    <w:rsid w:val="00641EC1"/>
    <w:rsid w:val="006446B7"/>
    <w:rsid w:val="006452DA"/>
    <w:rsid w:val="00647E3E"/>
    <w:rsid w:val="006501AC"/>
    <w:rsid w:val="00651633"/>
    <w:rsid w:val="006520DA"/>
    <w:rsid w:val="00653578"/>
    <w:rsid w:val="0065390E"/>
    <w:rsid w:val="00653B73"/>
    <w:rsid w:val="006543C7"/>
    <w:rsid w:val="006571E7"/>
    <w:rsid w:val="006600B1"/>
    <w:rsid w:val="00660709"/>
    <w:rsid w:val="006611C8"/>
    <w:rsid w:val="00662C19"/>
    <w:rsid w:val="0066387C"/>
    <w:rsid w:val="00664748"/>
    <w:rsid w:val="006649BD"/>
    <w:rsid w:val="00664EE2"/>
    <w:rsid w:val="0066536F"/>
    <w:rsid w:val="00670126"/>
    <w:rsid w:val="006709B2"/>
    <w:rsid w:val="00672002"/>
    <w:rsid w:val="00674CBE"/>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085F"/>
    <w:rsid w:val="006917AF"/>
    <w:rsid w:val="00691801"/>
    <w:rsid w:val="00692378"/>
    <w:rsid w:val="00695607"/>
    <w:rsid w:val="006970B3"/>
    <w:rsid w:val="006A0335"/>
    <w:rsid w:val="006A0487"/>
    <w:rsid w:val="006A0A68"/>
    <w:rsid w:val="006A0DD9"/>
    <w:rsid w:val="006A1045"/>
    <w:rsid w:val="006A1411"/>
    <w:rsid w:val="006A16A3"/>
    <w:rsid w:val="006A1E35"/>
    <w:rsid w:val="006A2E51"/>
    <w:rsid w:val="006A2FE3"/>
    <w:rsid w:val="006A6262"/>
    <w:rsid w:val="006A771A"/>
    <w:rsid w:val="006B1318"/>
    <w:rsid w:val="006B13E9"/>
    <w:rsid w:val="006B19C2"/>
    <w:rsid w:val="006B256B"/>
    <w:rsid w:val="006B37EF"/>
    <w:rsid w:val="006B3F4D"/>
    <w:rsid w:val="006B4C95"/>
    <w:rsid w:val="006B4CF8"/>
    <w:rsid w:val="006B4FA3"/>
    <w:rsid w:val="006B5981"/>
    <w:rsid w:val="006B6DDB"/>
    <w:rsid w:val="006B7A88"/>
    <w:rsid w:val="006C095A"/>
    <w:rsid w:val="006C0F17"/>
    <w:rsid w:val="006C1660"/>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1E59"/>
    <w:rsid w:val="006F209C"/>
    <w:rsid w:val="006F2969"/>
    <w:rsid w:val="006F4245"/>
    <w:rsid w:val="006F4E5D"/>
    <w:rsid w:val="006F713D"/>
    <w:rsid w:val="006F7517"/>
    <w:rsid w:val="0070036F"/>
    <w:rsid w:val="007003D9"/>
    <w:rsid w:val="00700F84"/>
    <w:rsid w:val="00700F99"/>
    <w:rsid w:val="007046B4"/>
    <w:rsid w:val="007063AB"/>
    <w:rsid w:val="007064A2"/>
    <w:rsid w:val="00707278"/>
    <w:rsid w:val="00710706"/>
    <w:rsid w:val="007112CC"/>
    <w:rsid w:val="00711B0B"/>
    <w:rsid w:val="007130F9"/>
    <w:rsid w:val="007167E2"/>
    <w:rsid w:val="0071731B"/>
    <w:rsid w:val="00717ADF"/>
    <w:rsid w:val="0072118B"/>
    <w:rsid w:val="00721A6A"/>
    <w:rsid w:val="00721B42"/>
    <w:rsid w:val="0072233D"/>
    <w:rsid w:val="00723A87"/>
    <w:rsid w:val="00724DC6"/>
    <w:rsid w:val="007260E7"/>
    <w:rsid w:val="00730802"/>
    <w:rsid w:val="00730B33"/>
    <w:rsid w:val="007370F9"/>
    <w:rsid w:val="00737E19"/>
    <w:rsid w:val="00741537"/>
    <w:rsid w:val="00742363"/>
    <w:rsid w:val="00743F46"/>
    <w:rsid w:val="00746B34"/>
    <w:rsid w:val="00746C5E"/>
    <w:rsid w:val="00747365"/>
    <w:rsid w:val="00747790"/>
    <w:rsid w:val="00747D25"/>
    <w:rsid w:val="00750282"/>
    <w:rsid w:val="007526A1"/>
    <w:rsid w:val="007527DB"/>
    <w:rsid w:val="007530C0"/>
    <w:rsid w:val="007561AA"/>
    <w:rsid w:val="007561BD"/>
    <w:rsid w:val="00756513"/>
    <w:rsid w:val="0075696C"/>
    <w:rsid w:val="00762C14"/>
    <w:rsid w:val="00763FC4"/>
    <w:rsid w:val="00764C45"/>
    <w:rsid w:val="00764EA3"/>
    <w:rsid w:val="00764F49"/>
    <w:rsid w:val="00770D72"/>
    <w:rsid w:val="007761F6"/>
    <w:rsid w:val="00776D50"/>
    <w:rsid w:val="00777365"/>
    <w:rsid w:val="00780DC4"/>
    <w:rsid w:val="00782844"/>
    <w:rsid w:val="007848FD"/>
    <w:rsid w:val="00785316"/>
    <w:rsid w:val="0079081A"/>
    <w:rsid w:val="00790909"/>
    <w:rsid w:val="00790A12"/>
    <w:rsid w:val="00791D8A"/>
    <w:rsid w:val="00795854"/>
    <w:rsid w:val="00796E0C"/>
    <w:rsid w:val="00797A64"/>
    <w:rsid w:val="007A0222"/>
    <w:rsid w:val="007A12BA"/>
    <w:rsid w:val="007A39F0"/>
    <w:rsid w:val="007A4657"/>
    <w:rsid w:val="007A5379"/>
    <w:rsid w:val="007A6698"/>
    <w:rsid w:val="007A69F6"/>
    <w:rsid w:val="007A6B12"/>
    <w:rsid w:val="007B1177"/>
    <w:rsid w:val="007B2003"/>
    <w:rsid w:val="007B23BC"/>
    <w:rsid w:val="007B2F90"/>
    <w:rsid w:val="007B3356"/>
    <w:rsid w:val="007B40BB"/>
    <w:rsid w:val="007B4167"/>
    <w:rsid w:val="007B4BB5"/>
    <w:rsid w:val="007B5618"/>
    <w:rsid w:val="007B5D0E"/>
    <w:rsid w:val="007B68D8"/>
    <w:rsid w:val="007B6E39"/>
    <w:rsid w:val="007C00F8"/>
    <w:rsid w:val="007C0477"/>
    <w:rsid w:val="007C04FC"/>
    <w:rsid w:val="007C207E"/>
    <w:rsid w:val="007C315C"/>
    <w:rsid w:val="007C376A"/>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495D"/>
    <w:rsid w:val="007F5A71"/>
    <w:rsid w:val="007F667D"/>
    <w:rsid w:val="007F7523"/>
    <w:rsid w:val="007F7C53"/>
    <w:rsid w:val="008014EF"/>
    <w:rsid w:val="00801971"/>
    <w:rsid w:val="00805C19"/>
    <w:rsid w:val="008062F2"/>
    <w:rsid w:val="00806686"/>
    <w:rsid w:val="00807723"/>
    <w:rsid w:val="0081014C"/>
    <w:rsid w:val="00810461"/>
    <w:rsid w:val="0081058A"/>
    <w:rsid w:val="00810632"/>
    <w:rsid w:val="00811556"/>
    <w:rsid w:val="00812597"/>
    <w:rsid w:val="00813ED0"/>
    <w:rsid w:val="008144FD"/>
    <w:rsid w:val="0081772A"/>
    <w:rsid w:val="00821D94"/>
    <w:rsid w:val="00822F2F"/>
    <w:rsid w:val="008269F9"/>
    <w:rsid w:val="00827118"/>
    <w:rsid w:val="0082740F"/>
    <w:rsid w:val="00827B7A"/>
    <w:rsid w:val="00827EDA"/>
    <w:rsid w:val="00827FC0"/>
    <w:rsid w:val="00830943"/>
    <w:rsid w:val="00831168"/>
    <w:rsid w:val="0083361F"/>
    <w:rsid w:val="00833813"/>
    <w:rsid w:val="008349ED"/>
    <w:rsid w:val="00835362"/>
    <w:rsid w:val="00837139"/>
    <w:rsid w:val="00837DC0"/>
    <w:rsid w:val="008400AE"/>
    <w:rsid w:val="00843714"/>
    <w:rsid w:val="00843F3F"/>
    <w:rsid w:val="00844251"/>
    <w:rsid w:val="00845E32"/>
    <w:rsid w:val="00846D94"/>
    <w:rsid w:val="00846FCE"/>
    <w:rsid w:val="00847E56"/>
    <w:rsid w:val="008502DA"/>
    <w:rsid w:val="00850CFB"/>
    <w:rsid w:val="00851634"/>
    <w:rsid w:val="00852BB8"/>
    <w:rsid w:val="00854307"/>
    <w:rsid w:val="008545A8"/>
    <w:rsid w:val="00854B85"/>
    <w:rsid w:val="00854F51"/>
    <w:rsid w:val="00855790"/>
    <w:rsid w:val="008611CD"/>
    <w:rsid w:val="00862460"/>
    <w:rsid w:val="00862D87"/>
    <w:rsid w:val="0086330D"/>
    <w:rsid w:val="0086461A"/>
    <w:rsid w:val="008649F3"/>
    <w:rsid w:val="008656F0"/>
    <w:rsid w:val="00865DD1"/>
    <w:rsid w:val="0086798E"/>
    <w:rsid w:val="00871117"/>
    <w:rsid w:val="00871B6E"/>
    <w:rsid w:val="00874236"/>
    <w:rsid w:val="00876F32"/>
    <w:rsid w:val="00877FD9"/>
    <w:rsid w:val="008804D2"/>
    <w:rsid w:val="0088309F"/>
    <w:rsid w:val="00884C91"/>
    <w:rsid w:val="00891487"/>
    <w:rsid w:val="00891501"/>
    <w:rsid w:val="00892319"/>
    <w:rsid w:val="00893006"/>
    <w:rsid w:val="008941AA"/>
    <w:rsid w:val="00897287"/>
    <w:rsid w:val="008A0BD8"/>
    <w:rsid w:val="008A13F0"/>
    <w:rsid w:val="008A457A"/>
    <w:rsid w:val="008A56ED"/>
    <w:rsid w:val="008A698A"/>
    <w:rsid w:val="008A6A99"/>
    <w:rsid w:val="008A7A1D"/>
    <w:rsid w:val="008B18DC"/>
    <w:rsid w:val="008B193B"/>
    <w:rsid w:val="008B2B6B"/>
    <w:rsid w:val="008B2DBD"/>
    <w:rsid w:val="008B36D6"/>
    <w:rsid w:val="008B3EC4"/>
    <w:rsid w:val="008B5F42"/>
    <w:rsid w:val="008B6744"/>
    <w:rsid w:val="008B688B"/>
    <w:rsid w:val="008C072F"/>
    <w:rsid w:val="008C1807"/>
    <w:rsid w:val="008C1A74"/>
    <w:rsid w:val="008C2469"/>
    <w:rsid w:val="008C3225"/>
    <w:rsid w:val="008C3AA6"/>
    <w:rsid w:val="008C5D1B"/>
    <w:rsid w:val="008C7F4D"/>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737F"/>
    <w:rsid w:val="00901770"/>
    <w:rsid w:val="00904170"/>
    <w:rsid w:val="009048B6"/>
    <w:rsid w:val="009076A9"/>
    <w:rsid w:val="00907A93"/>
    <w:rsid w:val="00907D58"/>
    <w:rsid w:val="009101FE"/>
    <w:rsid w:val="00910624"/>
    <w:rsid w:val="00910BFF"/>
    <w:rsid w:val="00911E21"/>
    <w:rsid w:val="0091215F"/>
    <w:rsid w:val="00913143"/>
    <w:rsid w:val="00913CD2"/>
    <w:rsid w:val="0091689F"/>
    <w:rsid w:val="0092105F"/>
    <w:rsid w:val="00921181"/>
    <w:rsid w:val="00921B64"/>
    <w:rsid w:val="00921D17"/>
    <w:rsid w:val="00923C74"/>
    <w:rsid w:val="0092434D"/>
    <w:rsid w:val="00925077"/>
    <w:rsid w:val="0092624B"/>
    <w:rsid w:val="009272BA"/>
    <w:rsid w:val="00931370"/>
    <w:rsid w:val="00932917"/>
    <w:rsid w:val="0093446A"/>
    <w:rsid w:val="009348D6"/>
    <w:rsid w:val="00934E20"/>
    <w:rsid w:val="0093654D"/>
    <w:rsid w:val="00937DDC"/>
    <w:rsid w:val="00940AA5"/>
    <w:rsid w:val="009410D8"/>
    <w:rsid w:val="0094167A"/>
    <w:rsid w:val="009427EC"/>
    <w:rsid w:val="0094285C"/>
    <w:rsid w:val="009428A6"/>
    <w:rsid w:val="00942A6C"/>
    <w:rsid w:val="00944D6E"/>
    <w:rsid w:val="00945B8E"/>
    <w:rsid w:val="009465CB"/>
    <w:rsid w:val="009466A1"/>
    <w:rsid w:val="00947F61"/>
    <w:rsid w:val="009501FB"/>
    <w:rsid w:val="009503DE"/>
    <w:rsid w:val="00950CCB"/>
    <w:rsid w:val="009531A4"/>
    <w:rsid w:val="00953570"/>
    <w:rsid w:val="009577CA"/>
    <w:rsid w:val="00957FE3"/>
    <w:rsid w:val="00961278"/>
    <w:rsid w:val="00961BF2"/>
    <w:rsid w:val="00962B52"/>
    <w:rsid w:val="009653EA"/>
    <w:rsid w:val="00970C3B"/>
    <w:rsid w:val="00970C9D"/>
    <w:rsid w:val="00971623"/>
    <w:rsid w:val="00973924"/>
    <w:rsid w:val="00973A03"/>
    <w:rsid w:val="009759B0"/>
    <w:rsid w:val="00977856"/>
    <w:rsid w:val="00977CF8"/>
    <w:rsid w:val="00977F1F"/>
    <w:rsid w:val="00980809"/>
    <w:rsid w:val="00981DDE"/>
    <w:rsid w:val="00982195"/>
    <w:rsid w:val="009821A1"/>
    <w:rsid w:val="009822BA"/>
    <w:rsid w:val="00982E3D"/>
    <w:rsid w:val="00984F54"/>
    <w:rsid w:val="009876B8"/>
    <w:rsid w:val="0099150C"/>
    <w:rsid w:val="00991BAF"/>
    <w:rsid w:val="00992EBB"/>
    <w:rsid w:val="00992F8C"/>
    <w:rsid w:val="00993796"/>
    <w:rsid w:val="009939D2"/>
    <w:rsid w:val="00995415"/>
    <w:rsid w:val="00995697"/>
    <w:rsid w:val="009A0411"/>
    <w:rsid w:val="009A38D8"/>
    <w:rsid w:val="009A3DC1"/>
    <w:rsid w:val="009A4F7F"/>
    <w:rsid w:val="009A59A0"/>
    <w:rsid w:val="009A7B32"/>
    <w:rsid w:val="009B21D8"/>
    <w:rsid w:val="009B38CB"/>
    <w:rsid w:val="009B4AF0"/>
    <w:rsid w:val="009B6574"/>
    <w:rsid w:val="009B751A"/>
    <w:rsid w:val="009C024D"/>
    <w:rsid w:val="009C02DF"/>
    <w:rsid w:val="009C4823"/>
    <w:rsid w:val="009C5C94"/>
    <w:rsid w:val="009C63C9"/>
    <w:rsid w:val="009C6ED5"/>
    <w:rsid w:val="009C6FDB"/>
    <w:rsid w:val="009C7E10"/>
    <w:rsid w:val="009D054B"/>
    <w:rsid w:val="009D07CB"/>
    <w:rsid w:val="009D0E03"/>
    <w:rsid w:val="009D1A81"/>
    <w:rsid w:val="009D2576"/>
    <w:rsid w:val="009D28DB"/>
    <w:rsid w:val="009D2F24"/>
    <w:rsid w:val="009D3776"/>
    <w:rsid w:val="009D42DA"/>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0D8"/>
    <w:rsid w:val="00A16679"/>
    <w:rsid w:val="00A1687D"/>
    <w:rsid w:val="00A178B7"/>
    <w:rsid w:val="00A17E75"/>
    <w:rsid w:val="00A20AB5"/>
    <w:rsid w:val="00A20B92"/>
    <w:rsid w:val="00A22463"/>
    <w:rsid w:val="00A22544"/>
    <w:rsid w:val="00A234DA"/>
    <w:rsid w:val="00A23773"/>
    <w:rsid w:val="00A23924"/>
    <w:rsid w:val="00A25D63"/>
    <w:rsid w:val="00A26409"/>
    <w:rsid w:val="00A31376"/>
    <w:rsid w:val="00A3138B"/>
    <w:rsid w:val="00A31649"/>
    <w:rsid w:val="00A31B8E"/>
    <w:rsid w:val="00A32504"/>
    <w:rsid w:val="00A32E0C"/>
    <w:rsid w:val="00A33608"/>
    <w:rsid w:val="00A33757"/>
    <w:rsid w:val="00A34E4E"/>
    <w:rsid w:val="00A35984"/>
    <w:rsid w:val="00A3700D"/>
    <w:rsid w:val="00A40F02"/>
    <w:rsid w:val="00A4161C"/>
    <w:rsid w:val="00A41792"/>
    <w:rsid w:val="00A4203C"/>
    <w:rsid w:val="00A44156"/>
    <w:rsid w:val="00A44726"/>
    <w:rsid w:val="00A504C1"/>
    <w:rsid w:val="00A50EF9"/>
    <w:rsid w:val="00A529DB"/>
    <w:rsid w:val="00A53957"/>
    <w:rsid w:val="00A53A90"/>
    <w:rsid w:val="00A5477A"/>
    <w:rsid w:val="00A5489F"/>
    <w:rsid w:val="00A5706D"/>
    <w:rsid w:val="00A5749E"/>
    <w:rsid w:val="00A617D2"/>
    <w:rsid w:val="00A61972"/>
    <w:rsid w:val="00A62C75"/>
    <w:rsid w:val="00A64016"/>
    <w:rsid w:val="00A643AE"/>
    <w:rsid w:val="00A6627F"/>
    <w:rsid w:val="00A665C4"/>
    <w:rsid w:val="00A67FE3"/>
    <w:rsid w:val="00A70BF7"/>
    <w:rsid w:val="00A70E61"/>
    <w:rsid w:val="00A70F9E"/>
    <w:rsid w:val="00A74F1B"/>
    <w:rsid w:val="00A75C41"/>
    <w:rsid w:val="00A76C68"/>
    <w:rsid w:val="00A80C64"/>
    <w:rsid w:val="00A8166F"/>
    <w:rsid w:val="00A81749"/>
    <w:rsid w:val="00A8556F"/>
    <w:rsid w:val="00A858FA"/>
    <w:rsid w:val="00A8662B"/>
    <w:rsid w:val="00A87B56"/>
    <w:rsid w:val="00A91557"/>
    <w:rsid w:val="00A92072"/>
    <w:rsid w:val="00A9282E"/>
    <w:rsid w:val="00A92B76"/>
    <w:rsid w:val="00A936C6"/>
    <w:rsid w:val="00A94930"/>
    <w:rsid w:val="00A95278"/>
    <w:rsid w:val="00A95CBC"/>
    <w:rsid w:val="00A96E55"/>
    <w:rsid w:val="00AA09EF"/>
    <w:rsid w:val="00AA0C8E"/>
    <w:rsid w:val="00AA1B21"/>
    <w:rsid w:val="00AA52AE"/>
    <w:rsid w:val="00AA53A0"/>
    <w:rsid w:val="00AA54B6"/>
    <w:rsid w:val="00AA5EFA"/>
    <w:rsid w:val="00AA6AF0"/>
    <w:rsid w:val="00AB1C44"/>
    <w:rsid w:val="00AB2885"/>
    <w:rsid w:val="00AB3B86"/>
    <w:rsid w:val="00AB4C44"/>
    <w:rsid w:val="00AB55A4"/>
    <w:rsid w:val="00AB57D9"/>
    <w:rsid w:val="00AB5E4A"/>
    <w:rsid w:val="00AB6B34"/>
    <w:rsid w:val="00AB6DF2"/>
    <w:rsid w:val="00AC040D"/>
    <w:rsid w:val="00AC04D8"/>
    <w:rsid w:val="00AC12E7"/>
    <w:rsid w:val="00AC1BD2"/>
    <w:rsid w:val="00AC1DC6"/>
    <w:rsid w:val="00AC2363"/>
    <w:rsid w:val="00AC238C"/>
    <w:rsid w:val="00AC27CF"/>
    <w:rsid w:val="00AC3054"/>
    <w:rsid w:val="00AC45D1"/>
    <w:rsid w:val="00AC5A86"/>
    <w:rsid w:val="00AC6974"/>
    <w:rsid w:val="00AD02BB"/>
    <w:rsid w:val="00AD0E47"/>
    <w:rsid w:val="00AD1789"/>
    <w:rsid w:val="00AD3B28"/>
    <w:rsid w:val="00AD422F"/>
    <w:rsid w:val="00AD4C07"/>
    <w:rsid w:val="00AD4F53"/>
    <w:rsid w:val="00AD5324"/>
    <w:rsid w:val="00AD6C57"/>
    <w:rsid w:val="00AE0042"/>
    <w:rsid w:val="00AE04BC"/>
    <w:rsid w:val="00AE2069"/>
    <w:rsid w:val="00AE2781"/>
    <w:rsid w:val="00AE3C09"/>
    <w:rsid w:val="00AE4039"/>
    <w:rsid w:val="00AE5E91"/>
    <w:rsid w:val="00AE663C"/>
    <w:rsid w:val="00AF2A81"/>
    <w:rsid w:val="00AF2D78"/>
    <w:rsid w:val="00AF3033"/>
    <w:rsid w:val="00AF3EA2"/>
    <w:rsid w:val="00AF4399"/>
    <w:rsid w:val="00AF49AF"/>
    <w:rsid w:val="00AF72EA"/>
    <w:rsid w:val="00AF764A"/>
    <w:rsid w:val="00AF7707"/>
    <w:rsid w:val="00B022FC"/>
    <w:rsid w:val="00B0646A"/>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31417"/>
    <w:rsid w:val="00B334C5"/>
    <w:rsid w:val="00B33A3D"/>
    <w:rsid w:val="00B3495B"/>
    <w:rsid w:val="00B350F7"/>
    <w:rsid w:val="00B351B6"/>
    <w:rsid w:val="00B36247"/>
    <w:rsid w:val="00B372F1"/>
    <w:rsid w:val="00B37E1E"/>
    <w:rsid w:val="00B401F3"/>
    <w:rsid w:val="00B407D3"/>
    <w:rsid w:val="00B4177A"/>
    <w:rsid w:val="00B426D5"/>
    <w:rsid w:val="00B42ABC"/>
    <w:rsid w:val="00B45D36"/>
    <w:rsid w:val="00B46497"/>
    <w:rsid w:val="00B466A0"/>
    <w:rsid w:val="00B471AA"/>
    <w:rsid w:val="00B474E4"/>
    <w:rsid w:val="00B479EB"/>
    <w:rsid w:val="00B504AA"/>
    <w:rsid w:val="00B50FFF"/>
    <w:rsid w:val="00B519DE"/>
    <w:rsid w:val="00B528EE"/>
    <w:rsid w:val="00B52C7C"/>
    <w:rsid w:val="00B54EC4"/>
    <w:rsid w:val="00B55720"/>
    <w:rsid w:val="00B60C4A"/>
    <w:rsid w:val="00B61815"/>
    <w:rsid w:val="00B61A47"/>
    <w:rsid w:val="00B639DE"/>
    <w:rsid w:val="00B64B3F"/>
    <w:rsid w:val="00B65417"/>
    <w:rsid w:val="00B65FE4"/>
    <w:rsid w:val="00B666B0"/>
    <w:rsid w:val="00B6720E"/>
    <w:rsid w:val="00B67E59"/>
    <w:rsid w:val="00B7073D"/>
    <w:rsid w:val="00B708E8"/>
    <w:rsid w:val="00B72B69"/>
    <w:rsid w:val="00B72C3B"/>
    <w:rsid w:val="00B732CD"/>
    <w:rsid w:val="00B73D6E"/>
    <w:rsid w:val="00B73EF4"/>
    <w:rsid w:val="00B74DAA"/>
    <w:rsid w:val="00B7742D"/>
    <w:rsid w:val="00B81521"/>
    <w:rsid w:val="00B81B31"/>
    <w:rsid w:val="00B83E9D"/>
    <w:rsid w:val="00B83F30"/>
    <w:rsid w:val="00B8482D"/>
    <w:rsid w:val="00B85DCC"/>
    <w:rsid w:val="00B87FBC"/>
    <w:rsid w:val="00B964F5"/>
    <w:rsid w:val="00B96B53"/>
    <w:rsid w:val="00BA01AB"/>
    <w:rsid w:val="00BA114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41BA"/>
    <w:rsid w:val="00BC56B4"/>
    <w:rsid w:val="00BC64C2"/>
    <w:rsid w:val="00BC6E7F"/>
    <w:rsid w:val="00BC7B90"/>
    <w:rsid w:val="00BD15E4"/>
    <w:rsid w:val="00BD1924"/>
    <w:rsid w:val="00BD62AF"/>
    <w:rsid w:val="00BD659E"/>
    <w:rsid w:val="00BD65A5"/>
    <w:rsid w:val="00BD67E5"/>
    <w:rsid w:val="00BD6C56"/>
    <w:rsid w:val="00BE0308"/>
    <w:rsid w:val="00BE1007"/>
    <w:rsid w:val="00BE3068"/>
    <w:rsid w:val="00BE3171"/>
    <w:rsid w:val="00BE38BD"/>
    <w:rsid w:val="00BE4E2A"/>
    <w:rsid w:val="00BE6B8F"/>
    <w:rsid w:val="00BF0F6C"/>
    <w:rsid w:val="00BF136D"/>
    <w:rsid w:val="00BF1FF6"/>
    <w:rsid w:val="00BF2847"/>
    <w:rsid w:val="00BF3683"/>
    <w:rsid w:val="00BF6897"/>
    <w:rsid w:val="00BF6F7C"/>
    <w:rsid w:val="00BF7DD0"/>
    <w:rsid w:val="00C0013F"/>
    <w:rsid w:val="00C0035E"/>
    <w:rsid w:val="00C0195E"/>
    <w:rsid w:val="00C02174"/>
    <w:rsid w:val="00C03068"/>
    <w:rsid w:val="00C0396F"/>
    <w:rsid w:val="00C04CA9"/>
    <w:rsid w:val="00C05FB4"/>
    <w:rsid w:val="00C06D75"/>
    <w:rsid w:val="00C079F7"/>
    <w:rsid w:val="00C12B67"/>
    <w:rsid w:val="00C12BE8"/>
    <w:rsid w:val="00C146CE"/>
    <w:rsid w:val="00C156B9"/>
    <w:rsid w:val="00C158AE"/>
    <w:rsid w:val="00C16FAB"/>
    <w:rsid w:val="00C22AE7"/>
    <w:rsid w:val="00C243AF"/>
    <w:rsid w:val="00C24D4A"/>
    <w:rsid w:val="00C257ED"/>
    <w:rsid w:val="00C26A16"/>
    <w:rsid w:val="00C27766"/>
    <w:rsid w:val="00C27D11"/>
    <w:rsid w:val="00C30734"/>
    <w:rsid w:val="00C33230"/>
    <w:rsid w:val="00C342A3"/>
    <w:rsid w:val="00C35A11"/>
    <w:rsid w:val="00C35D99"/>
    <w:rsid w:val="00C36910"/>
    <w:rsid w:val="00C3736A"/>
    <w:rsid w:val="00C37E5C"/>
    <w:rsid w:val="00C40318"/>
    <w:rsid w:val="00C4040C"/>
    <w:rsid w:val="00C41090"/>
    <w:rsid w:val="00C410D1"/>
    <w:rsid w:val="00C41A4D"/>
    <w:rsid w:val="00C41D69"/>
    <w:rsid w:val="00C42733"/>
    <w:rsid w:val="00C43218"/>
    <w:rsid w:val="00C47735"/>
    <w:rsid w:val="00C479B2"/>
    <w:rsid w:val="00C53DD8"/>
    <w:rsid w:val="00C5469C"/>
    <w:rsid w:val="00C5592D"/>
    <w:rsid w:val="00C576E6"/>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E0E"/>
    <w:rsid w:val="00C94F21"/>
    <w:rsid w:val="00C968CA"/>
    <w:rsid w:val="00C9707D"/>
    <w:rsid w:val="00C97699"/>
    <w:rsid w:val="00C97E62"/>
    <w:rsid w:val="00CA09FB"/>
    <w:rsid w:val="00CA0A86"/>
    <w:rsid w:val="00CA136A"/>
    <w:rsid w:val="00CA2042"/>
    <w:rsid w:val="00CA2370"/>
    <w:rsid w:val="00CA2391"/>
    <w:rsid w:val="00CA2A27"/>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0D85"/>
    <w:rsid w:val="00CC141E"/>
    <w:rsid w:val="00CC179A"/>
    <w:rsid w:val="00CC1FBE"/>
    <w:rsid w:val="00CC2212"/>
    <w:rsid w:val="00CC2233"/>
    <w:rsid w:val="00CC241E"/>
    <w:rsid w:val="00CC3DE1"/>
    <w:rsid w:val="00CC4131"/>
    <w:rsid w:val="00CC6B22"/>
    <w:rsid w:val="00CC704D"/>
    <w:rsid w:val="00CD088F"/>
    <w:rsid w:val="00CD3627"/>
    <w:rsid w:val="00CD4EB8"/>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0DBE"/>
    <w:rsid w:val="00CF1144"/>
    <w:rsid w:val="00CF1C63"/>
    <w:rsid w:val="00CF3631"/>
    <w:rsid w:val="00CF5069"/>
    <w:rsid w:val="00CF59C3"/>
    <w:rsid w:val="00D0007E"/>
    <w:rsid w:val="00D000BC"/>
    <w:rsid w:val="00D024B2"/>
    <w:rsid w:val="00D0382C"/>
    <w:rsid w:val="00D040BF"/>
    <w:rsid w:val="00D0433C"/>
    <w:rsid w:val="00D046AC"/>
    <w:rsid w:val="00D05548"/>
    <w:rsid w:val="00D05618"/>
    <w:rsid w:val="00D05830"/>
    <w:rsid w:val="00D05AEA"/>
    <w:rsid w:val="00D0652A"/>
    <w:rsid w:val="00D06D95"/>
    <w:rsid w:val="00D12F00"/>
    <w:rsid w:val="00D13858"/>
    <w:rsid w:val="00D14F67"/>
    <w:rsid w:val="00D154BE"/>
    <w:rsid w:val="00D15FE0"/>
    <w:rsid w:val="00D16B26"/>
    <w:rsid w:val="00D16E9A"/>
    <w:rsid w:val="00D17707"/>
    <w:rsid w:val="00D21DC4"/>
    <w:rsid w:val="00D21DD2"/>
    <w:rsid w:val="00D21E42"/>
    <w:rsid w:val="00D22577"/>
    <w:rsid w:val="00D22C65"/>
    <w:rsid w:val="00D23084"/>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35E0"/>
    <w:rsid w:val="00D351FF"/>
    <w:rsid w:val="00D35388"/>
    <w:rsid w:val="00D36DE6"/>
    <w:rsid w:val="00D37BFE"/>
    <w:rsid w:val="00D416F1"/>
    <w:rsid w:val="00D41A04"/>
    <w:rsid w:val="00D41EF7"/>
    <w:rsid w:val="00D42280"/>
    <w:rsid w:val="00D42673"/>
    <w:rsid w:val="00D433BC"/>
    <w:rsid w:val="00D45267"/>
    <w:rsid w:val="00D47071"/>
    <w:rsid w:val="00D47776"/>
    <w:rsid w:val="00D50ED2"/>
    <w:rsid w:val="00D526A8"/>
    <w:rsid w:val="00D53077"/>
    <w:rsid w:val="00D5344C"/>
    <w:rsid w:val="00D54570"/>
    <w:rsid w:val="00D54C2B"/>
    <w:rsid w:val="00D55081"/>
    <w:rsid w:val="00D55291"/>
    <w:rsid w:val="00D559CC"/>
    <w:rsid w:val="00D55BDD"/>
    <w:rsid w:val="00D5617D"/>
    <w:rsid w:val="00D5648F"/>
    <w:rsid w:val="00D56785"/>
    <w:rsid w:val="00D56A39"/>
    <w:rsid w:val="00D56D8B"/>
    <w:rsid w:val="00D618ED"/>
    <w:rsid w:val="00D625E5"/>
    <w:rsid w:val="00D62F40"/>
    <w:rsid w:val="00D64938"/>
    <w:rsid w:val="00D65F11"/>
    <w:rsid w:val="00D65F95"/>
    <w:rsid w:val="00D67DB1"/>
    <w:rsid w:val="00D67FFC"/>
    <w:rsid w:val="00D7093F"/>
    <w:rsid w:val="00D725F2"/>
    <w:rsid w:val="00D72B31"/>
    <w:rsid w:val="00D756E1"/>
    <w:rsid w:val="00D766AF"/>
    <w:rsid w:val="00D800B2"/>
    <w:rsid w:val="00D81519"/>
    <w:rsid w:val="00D82532"/>
    <w:rsid w:val="00D85090"/>
    <w:rsid w:val="00D85111"/>
    <w:rsid w:val="00D852A9"/>
    <w:rsid w:val="00D87554"/>
    <w:rsid w:val="00D90C73"/>
    <w:rsid w:val="00D91BB6"/>
    <w:rsid w:val="00D91F03"/>
    <w:rsid w:val="00D92C9E"/>
    <w:rsid w:val="00D92CAF"/>
    <w:rsid w:val="00D92D19"/>
    <w:rsid w:val="00D944E5"/>
    <w:rsid w:val="00DA1181"/>
    <w:rsid w:val="00DA14FA"/>
    <w:rsid w:val="00DA3063"/>
    <w:rsid w:val="00DA3155"/>
    <w:rsid w:val="00DA3D26"/>
    <w:rsid w:val="00DA4A7A"/>
    <w:rsid w:val="00DA5FEC"/>
    <w:rsid w:val="00DA6B91"/>
    <w:rsid w:val="00DA7454"/>
    <w:rsid w:val="00DA7733"/>
    <w:rsid w:val="00DA7B4B"/>
    <w:rsid w:val="00DA7DD9"/>
    <w:rsid w:val="00DB0AA0"/>
    <w:rsid w:val="00DB2FB1"/>
    <w:rsid w:val="00DB3401"/>
    <w:rsid w:val="00DB342A"/>
    <w:rsid w:val="00DB36FC"/>
    <w:rsid w:val="00DB398E"/>
    <w:rsid w:val="00DB3A5C"/>
    <w:rsid w:val="00DB4827"/>
    <w:rsid w:val="00DB6FD0"/>
    <w:rsid w:val="00DB7065"/>
    <w:rsid w:val="00DB7960"/>
    <w:rsid w:val="00DB7E51"/>
    <w:rsid w:val="00DB7FD0"/>
    <w:rsid w:val="00DC0D29"/>
    <w:rsid w:val="00DC0D89"/>
    <w:rsid w:val="00DC10B2"/>
    <w:rsid w:val="00DC114C"/>
    <w:rsid w:val="00DC2670"/>
    <w:rsid w:val="00DC2BA0"/>
    <w:rsid w:val="00DC3AE1"/>
    <w:rsid w:val="00DC3BAE"/>
    <w:rsid w:val="00DC4021"/>
    <w:rsid w:val="00DC48D0"/>
    <w:rsid w:val="00DC4962"/>
    <w:rsid w:val="00DC4E47"/>
    <w:rsid w:val="00DC5216"/>
    <w:rsid w:val="00DC5C61"/>
    <w:rsid w:val="00DC6C57"/>
    <w:rsid w:val="00DC6D3F"/>
    <w:rsid w:val="00DC6FE7"/>
    <w:rsid w:val="00DD0DC4"/>
    <w:rsid w:val="00DD26FA"/>
    <w:rsid w:val="00DD3FDC"/>
    <w:rsid w:val="00DD4D28"/>
    <w:rsid w:val="00DD5AFB"/>
    <w:rsid w:val="00DD5F4C"/>
    <w:rsid w:val="00DD697C"/>
    <w:rsid w:val="00DD75E2"/>
    <w:rsid w:val="00DD76B9"/>
    <w:rsid w:val="00DD7FC7"/>
    <w:rsid w:val="00DE4D7C"/>
    <w:rsid w:val="00DE6A4A"/>
    <w:rsid w:val="00DE6DAC"/>
    <w:rsid w:val="00DE6EC4"/>
    <w:rsid w:val="00DE74F5"/>
    <w:rsid w:val="00DF0E19"/>
    <w:rsid w:val="00DF0E39"/>
    <w:rsid w:val="00DF1821"/>
    <w:rsid w:val="00DF2324"/>
    <w:rsid w:val="00DF628C"/>
    <w:rsid w:val="00DF75A3"/>
    <w:rsid w:val="00E01BF8"/>
    <w:rsid w:val="00E02D34"/>
    <w:rsid w:val="00E0601A"/>
    <w:rsid w:val="00E074FA"/>
    <w:rsid w:val="00E0784E"/>
    <w:rsid w:val="00E10C2A"/>
    <w:rsid w:val="00E10E01"/>
    <w:rsid w:val="00E11A18"/>
    <w:rsid w:val="00E1204D"/>
    <w:rsid w:val="00E124E8"/>
    <w:rsid w:val="00E12A0C"/>
    <w:rsid w:val="00E13BEC"/>
    <w:rsid w:val="00E15880"/>
    <w:rsid w:val="00E171BD"/>
    <w:rsid w:val="00E17227"/>
    <w:rsid w:val="00E17E31"/>
    <w:rsid w:val="00E201C7"/>
    <w:rsid w:val="00E2065A"/>
    <w:rsid w:val="00E20EF2"/>
    <w:rsid w:val="00E210EF"/>
    <w:rsid w:val="00E211A4"/>
    <w:rsid w:val="00E21212"/>
    <w:rsid w:val="00E229FA"/>
    <w:rsid w:val="00E248DB"/>
    <w:rsid w:val="00E25CBE"/>
    <w:rsid w:val="00E3061D"/>
    <w:rsid w:val="00E31729"/>
    <w:rsid w:val="00E320A7"/>
    <w:rsid w:val="00E33388"/>
    <w:rsid w:val="00E33FFC"/>
    <w:rsid w:val="00E363E8"/>
    <w:rsid w:val="00E36734"/>
    <w:rsid w:val="00E3798B"/>
    <w:rsid w:val="00E37C58"/>
    <w:rsid w:val="00E4081C"/>
    <w:rsid w:val="00E45901"/>
    <w:rsid w:val="00E45FE8"/>
    <w:rsid w:val="00E47144"/>
    <w:rsid w:val="00E50C8B"/>
    <w:rsid w:val="00E52F7D"/>
    <w:rsid w:val="00E530F2"/>
    <w:rsid w:val="00E5321F"/>
    <w:rsid w:val="00E5424A"/>
    <w:rsid w:val="00E542F2"/>
    <w:rsid w:val="00E5430E"/>
    <w:rsid w:val="00E54AA8"/>
    <w:rsid w:val="00E54B7C"/>
    <w:rsid w:val="00E54F0E"/>
    <w:rsid w:val="00E55026"/>
    <w:rsid w:val="00E55AEC"/>
    <w:rsid w:val="00E55E30"/>
    <w:rsid w:val="00E576BC"/>
    <w:rsid w:val="00E606DC"/>
    <w:rsid w:val="00E6080E"/>
    <w:rsid w:val="00E62296"/>
    <w:rsid w:val="00E62D38"/>
    <w:rsid w:val="00E63308"/>
    <w:rsid w:val="00E63C46"/>
    <w:rsid w:val="00E65190"/>
    <w:rsid w:val="00E6712E"/>
    <w:rsid w:val="00E67F93"/>
    <w:rsid w:val="00E70564"/>
    <w:rsid w:val="00E71492"/>
    <w:rsid w:val="00E72268"/>
    <w:rsid w:val="00E72528"/>
    <w:rsid w:val="00E74797"/>
    <w:rsid w:val="00E77766"/>
    <w:rsid w:val="00E80725"/>
    <w:rsid w:val="00E818C9"/>
    <w:rsid w:val="00E83343"/>
    <w:rsid w:val="00E838D8"/>
    <w:rsid w:val="00E8487B"/>
    <w:rsid w:val="00E90294"/>
    <w:rsid w:val="00E903B3"/>
    <w:rsid w:val="00E91637"/>
    <w:rsid w:val="00E91C9D"/>
    <w:rsid w:val="00E91CBE"/>
    <w:rsid w:val="00E92D12"/>
    <w:rsid w:val="00E9357F"/>
    <w:rsid w:val="00E938EE"/>
    <w:rsid w:val="00E9392A"/>
    <w:rsid w:val="00E94464"/>
    <w:rsid w:val="00E94B18"/>
    <w:rsid w:val="00E9501E"/>
    <w:rsid w:val="00E97321"/>
    <w:rsid w:val="00E97A2C"/>
    <w:rsid w:val="00E97C73"/>
    <w:rsid w:val="00EA05B4"/>
    <w:rsid w:val="00EA0959"/>
    <w:rsid w:val="00EA1A62"/>
    <w:rsid w:val="00EA1D33"/>
    <w:rsid w:val="00EA294C"/>
    <w:rsid w:val="00EA38CD"/>
    <w:rsid w:val="00EA4176"/>
    <w:rsid w:val="00EA5248"/>
    <w:rsid w:val="00EA6B59"/>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4A06"/>
    <w:rsid w:val="00EC5629"/>
    <w:rsid w:val="00EC5EDF"/>
    <w:rsid w:val="00EC6586"/>
    <w:rsid w:val="00EC772F"/>
    <w:rsid w:val="00ED0667"/>
    <w:rsid w:val="00ED0DBA"/>
    <w:rsid w:val="00ED1997"/>
    <w:rsid w:val="00ED4699"/>
    <w:rsid w:val="00ED55C8"/>
    <w:rsid w:val="00ED6428"/>
    <w:rsid w:val="00EE09B8"/>
    <w:rsid w:val="00EE0DD3"/>
    <w:rsid w:val="00EE2586"/>
    <w:rsid w:val="00EE52C9"/>
    <w:rsid w:val="00EE5DE2"/>
    <w:rsid w:val="00EF0270"/>
    <w:rsid w:val="00EF1AEB"/>
    <w:rsid w:val="00EF1F39"/>
    <w:rsid w:val="00EF26F1"/>
    <w:rsid w:val="00EF3817"/>
    <w:rsid w:val="00EF39D0"/>
    <w:rsid w:val="00EF4C19"/>
    <w:rsid w:val="00EF4D6E"/>
    <w:rsid w:val="00EF6B97"/>
    <w:rsid w:val="00EF7982"/>
    <w:rsid w:val="00F022FE"/>
    <w:rsid w:val="00F027F1"/>
    <w:rsid w:val="00F02EAC"/>
    <w:rsid w:val="00F036D1"/>
    <w:rsid w:val="00F04C1C"/>
    <w:rsid w:val="00F04EBC"/>
    <w:rsid w:val="00F04EC4"/>
    <w:rsid w:val="00F066C8"/>
    <w:rsid w:val="00F06995"/>
    <w:rsid w:val="00F113B2"/>
    <w:rsid w:val="00F1203E"/>
    <w:rsid w:val="00F15DEF"/>
    <w:rsid w:val="00F17602"/>
    <w:rsid w:val="00F2379F"/>
    <w:rsid w:val="00F2403B"/>
    <w:rsid w:val="00F25C4B"/>
    <w:rsid w:val="00F26766"/>
    <w:rsid w:val="00F31DDE"/>
    <w:rsid w:val="00F3291A"/>
    <w:rsid w:val="00F35FDA"/>
    <w:rsid w:val="00F371F7"/>
    <w:rsid w:val="00F3760C"/>
    <w:rsid w:val="00F37793"/>
    <w:rsid w:val="00F37A7E"/>
    <w:rsid w:val="00F401A7"/>
    <w:rsid w:val="00F40C58"/>
    <w:rsid w:val="00F414DC"/>
    <w:rsid w:val="00F41C1F"/>
    <w:rsid w:val="00F42289"/>
    <w:rsid w:val="00F4229B"/>
    <w:rsid w:val="00F42C97"/>
    <w:rsid w:val="00F43450"/>
    <w:rsid w:val="00F43A53"/>
    <w:rsid w:val="00F449B5"/>
    <w:rsid w:val="00F45DB1"/>
    <w:rsid w:val="00F4607F"/>
    <w:rsid w:val="00F46E2E"/>
    <w:rsid w:val="00F50A07"/>
    <w:rsid w:val="00F511E9"/>
    <w:rsid w:val="00F51267"/>
    <w:rsid w:val="00F517B4"/>
    <w:rsid w:val="00F51FF6"/>
    <w:rsid w:val="00F53242"/>
    <w:rsid w:val="00F540C3"/>
    <w:rsid w:val="00F54425"/>
    <w:rsid w:val="00F5455C"/>
    <w:rsid w:val="00F56DEF"/>
    <w:rsid w:val="00F60493"/>
    <w:rsid w:val="00F60D4B"/>
    <w:rsid w:val="00F6135A"/>
    <w:rsid w:val="00F61582"/>
    <w:rsid w:val="00F623EA"/>
    <w:rsid w:val="00F639BD"/>
    <w:rsid w:val="00F642A0"/>
    <w:rsid w:val="00F644AE"/>
    <w:rsid w:val="00F6651F"/>
    <w:rsid w:val="00F66585"/>
    <w:rsid w:val="00F6661F"/>
    <w:rsid w:val="00F702FD"/>
    <w:rsid w:val="00F703AE"/>
    <w:rsid w:val="00F70CFA"/>
    <w:rsid w:val="00F70CFC"/>
    <w:rsid w:val="00F70E74"/>
    <w:rsid w:val="00F720B9"/>
    <w:rsid w:val="00F738C1"/>
    <w:rsid w:val="00F73B1C"/>
    <w:rsid w:val="00F749B9"/>
    <w:rsid w:val="00F75706"/>
    <w:rsid w:val="00F775A6"/>
    <w:rsid w:val="00F77BFA"/>
    <w:rsid w:val="00F80973"/>
    <w:rsid w:val="00F80D29"/>
    <w:rsid w:val="00F811A1"/>
    <w:rsid w:val="00F82737"/>
    <w:rsid w:val="00F82A91"/>
    <w:rsid w:val="00F833AB"/>
    <w:rsid w:val="00F83952"/>
    <w:rsid w:val="00F84D75"/>
    <w:rsid w:val="00F84DEE"/>
    <w:rsid w:val="00F85253"/>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48AE"/>
    <w:rsid w:val="00FA5164"/>
    <w:rsid w:val="00FA5667"/>
    <w:rsid w:val="00FB0CD4"/>
    <w:rsid w:val="00FB254C"/>
    <w:rsid w:val="00FB5012"/>
    <w:rsid w:val="00FB5FDF"/>
    <w:rsid w:val="00FB7A64"/>
    <w:rsid w:val="00FB7D6C"/>
    <w:rsid w:val="00FC048F"/>
    <w:rsid w:val="00FC26BF"/>
    <w:rsid w:val="00FC2D0E"/>
    <w:rsid w:val="00FC4450"/>
    <w:rsid w:val="00FC47A6"/>
    <w:rsid w:val="00FC679C"/>
    <w:rsid w:val="00FC6A88"/>
    <w:rsid w:val="00FC6C36"/>
    <w:rsid w:val="00FC74C4"/>
    <w:rsid w:val="00FC7836"/>
    <w:rsid w:val="00FC788F"/>
    <w:rsid w:val="00FD0BBB"/>
    <w:rsid w:val="00FD1BE0"/>
    <w:rsid w:val="00FD3880"/>
    <w:rsid w:val="00FD6678"/>
    <w:rsid w:val="00FD7090"/>
    <w:rsid w:val="00FD7465"/>
    <w:rsid w:val="00FE0D40"/>
    <w:rsid w:val="00FE0F39"/>
    <w:rsid w:val="00FE12CC"/>
    <w:rsid w:val="00FE3379"/>
    <w:rsid w:val="00FE4B54"/>
    <w:rsid w:val="00FE528B"/>
    <w:rsid w:val="00FE573C"/>
    <w:rsid w:val="00FE69C9"/>
    <w:rsid w:val="00FE6BC7"/>
    <w:rsid w:val="00FF076E"/>
    <w:rsid w:val="00FF09AC"/>
    <w:rsid w:val="00FF119B"/>
    <w:rsid w:val="00FF2136"/>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tabs>
        <w:tab w:val="clear" w:pos="567"/>
        <w:tab w:val="num" w:pos="-849"/>
      </w:tabs>
      <w:spacing w:before="240" w:after="60"/>
      <w:ind w:left="-849"/>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D14F6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D14F67"/>
    <w:rPr>
      <w:b/>
    </w:rPr>
  </w:style>
  <w:style w:type="paragraph" w:customStyle="1" w:styleId="TAC">
    <w:name w:val="TAC"/>
    <w:basedOn w:val="TAL"/>
    <w:rsid w:val="00D14F67"/>
    <w:pPr>
      <w:jc w:val="center"/>
    </w:pPr>
  </w:style>
  <w:style w:type="paragraph" w:customStyle="1" w:styleId="TH">
    <w:name w:val="TH"/>
    <w:basedOn w:val="a"/>
    <w:link w:val="THChar"/>
    <w:rsid w:val="00D14F6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D14F67"/>
    <w:rPr>
      <w:rFonts w:ascii="Arial" w:eastAsia="宋体" w:hAnsi="Arial"/>
      <w:b/>
      <w:lang w:val="en-GB" w:eastAsia="ja-JP"/>
    </w:rPr>
  </w:style>
  <w:style w:type="paragraph" w:customStyle="1" w:styleId="ZT">
    <w:name w:val="ZT"/>
    <w:rsid w:val="00D14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10">
    <w:name w:val="index 1"/>
    <w:basedOn w:val="a"/>
    <w:rsid w:val="0006384D"/>
    <w:pPr>
      <w:keepLines/>
    </w:pPr>
    <w:rPr>
      <w:rFonts w:eastAsia="宋体"/>
      <w:szCs w:val="20"/>
      <w:lang w:val="en-GB"/>
    </w:rPr>
  </w:style>
  <w:style w:type="character" w:customStyle="1" w:styleId="TALCar">
    <w:name w:val="TAL Car"/>
    <w:link w:val="TAL"/>
    <w:rsid w:val="0006384D"/>
    <w:rPr>
      <w:rFonts w:ascii="Arial" w:hAnsi="Arial"/>
      <w:sz w:val="18"/>
      <w:lang w:val="en-GB" w:eastAsia="ja-JP"/>
    </w:rPr>
  </w:style>
  <w:style w:type="paragraph" w:customStyle="1" w:styleId="B1">
    <w:name w:val="B1"/>
    <w:basedOn w:val="a6"/>
    <w:link w:val="B1Char"/>
    <w:rsid w:val="0006384D"/>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06384D"/>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06384D"/>
    <w:rPr>
      <w:rFonts w:eastAsia="宋体"/>
      <w:lang w:val="en-GB" w:eastAsia="ko-KR"/>
    </w:rPr>
  </w:style>
  <w:style w:type="character" w:customStyle="1" w:styleId="B2Char">
    <w:name w:val="B2 Char"/>
    <w:basedOn w:val="a1"/>
    <w:link w:val="B2"/>
    <w:rsid w:val="0006384D"/>
    <w:rPr>
      <w:rFonts w:eastAsia="宋体"/>
      <w:lang w:val="en-GB" w:eastAsia="ko-KR"/>
    </w:rPr>
  </w:style>
  <w:style w:type="paragraph" w:customStyle="1" w:styleId="B3">
    <w:name w:val="B3"/>
    <w:basedOn w:val="31"/>
    <w:link w:val="B3Char"/>
    <w:rsid w:val="0006384D"/>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06384D"/>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06384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06384D"/>
    <w:rPr>
      <w:rFonts w:eastAsia="宋体"/>
      <w:lang w:val="en-GB" w:eastAsia="ko-KR"/>
    </w:rPr>
  </w:style>
  <w:style w:type="paragraph" w:customStyle="1" w:styleId="B6">
    <w:name w:val="B6"/>
    <w:basedOn w:val="B5"/>
    <w:qFormat/>
    <w:rsid w:val="0006384D"/>
  </w:style>
  <w:style w:type="character" w:customStyle="1" w:styleId="B4Char">
    <w:name w:val="B4 Char"/>
    <w:link w:val="B4"/>
    <w:rsid w:val="0006384D"/>
    <w:rPr>
      <w:rFonts w:eastAsia="宋体"/>
      <w:lang w:val="en-GB"/>
    </w:rPr>
  </w:style>
  <w:style w:type="paragraph" w:styleId="31">
    <w:name w:val="List 3"/>
    <w:basedOn w:val="a"/>
    <w:rsid w:val="0006384D"/>
    <w:pPr>
      <w:ind w:leftChars="400" w:left="100" w:hangingChars="200" w:hanging="200"/>
      <w:contextualSpacing/>
    </w:pPr>
  </w:style>
  <w:style w:type="paragraph" w:styleId="40">
    <w:name w:val="List 4"/>
    <w:basedOn w:val="a"/>
    <w:rsid w:val="0006384D"/>
    <w:pPr>
      <w:ind w:leftChars="600" w:left="100" w:hangingChars="200" w:hanging="200"/>
      <w:contextualSpacing/>
    </w:pPr>
  </w:style>
  <w:style w:type="paragraph" w:styleId="5">
    <w:name w:val="List 5"/>
    <w:basedOn w:val="a"/>
    <w:rsid w:val="0006384D"/>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72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95686-05CD-4C5E-A828-EE61AC3C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CATT</cp:lastModifiedBy>
  <cp:revision>83</cp:revision>
  <cp:lastPrinted>2007-08-28T14:45:00Z</cp:lastPrinted>
  <dcterms:created xsi:type="dcterms:W3CDTF">2017-03-20T07:22:00Z</dcterms:created>
  <dcterms:modified xsi:type="dcterms:W3CDTF">2017-03-24T07:56:00Z</dcterms:modified>
</cp:coreProperties>
</file>